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eastAsia="Times New Roman"/>
          <w:color w:val="000000" w:themeColor="text1"/>
          <w:szCs w:val="26"/>
          <w14:textFill>
            <w14:solidFill>
              <w14:schemeClr w14:val="tx1"/>
            </w14:solidFill>
          </w14:textFill>
        </w:rPr>
      </w:pPr>
    </w:p>
    <w:tbl>
      <w:tblPr>
        <w:tblStyle w:val="3"/>
        <w:tblW w:w="10152" w:type="dxa"/>
        <w:tblInd w:w="0" w:type="dxa"/>
        <w:shd w:val="clear" w:color="auto" w:fill="FFFFFF"/>
        <w:tblLayout w:type="autofit"/>
        <w:tblCellMar>
          <w:top w:w="15" w:type="dxa"/>
          <w:left w:w="15" w:type="dxa"/>
          <w:bottom w:w="15" w:type="dxa"/>
          <w:right w:w="15" w:type="dxa"/>
        </w:tblCellMar>
      </w:tblPr>
      <w:tblGrid>
        <w:gridCol w:w="4392"/>
        <w:gridCol w:w="5760"/>
      </w:tblGrid>
      <w:tr>
        <w:tblPrEx>
          <w:shd w:val="clear" w:color="auto" w:fill="FFFFFF"/>
          <w:tblCellMar>
            <w:top w:w="15" w:type="dxa"/>
            <w:left w:w="15" w:type="dxa"/>
            <w:bottom w:w="15" w:type="dxa"/>
            <w:right w:w="15" w:type="dxa"/>
          </w:tblCellMar>
        </w:tblPrEx>
        <w:trPr>
          <w:trHeight w:val="1450" w:hRule="atLeast"/>
        </w:trPr>
        <w:tc>
          <w:tcPr>
            <w:tcW w:w="4392" w:type="dxa"/>
            <w:shd w:val="clear" w:color="auto" w:fill="FFFFFF"/>
            <w:tcMar>
              <w:top w:w="80" w:type="dxa"/>
              <w:left w:w="0" w:type="dxa"/>
              <w:bottom w:w="80" w:type="dxa"/>
              <w:right w:w="0" w:type="dxa"/>
            </w:tcMar>
          </w:tcPr>
          <w:p>
            <w:pPr>
              <w:spacing w:after="0" w:line="240" w:lineRule="auto"/>
              <w:ind w:firstLine="390" w:firstLineChars="150"/>
              <w:rPr>
                <w:rFonts w:ascii="Calibri" w:hAnsi="Calibri" w:eastAsia="Times New Roman" w:cs="Calibri"/>
                <w:color w:val="000000" w:themeColor="text1"/>
                <w:sz w:val="22"/>
                <w:szCs w:val="22"/>
                <w14:textFill>
                  <w14:solidFill>
                    <w14:schemeClr w14:val="tx1"/>
                  </w14:solidFill>
                </w14:textFill>
              </w:rPr>
            </w:pPr>
            <w:r>
              <w:rPr>
                <w:rFonts w:eastAsia="Times New Roman"/>
                <w:color w:val="000000" w:themeColor="text1"/>
                <w:szCs w:val="26"/>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413385</wp:posOffset>
                      </wp:positionH>
                      <wp:positionV relativeFrom="paragraph">
                        <wp:posOffset>370205</wp:posOffset>
                      </wp:positionV>
                      <wp:extent cx="1485900" cy="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485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2.55pt;margin-top:29.15pt;height:0pt;width:117pt;z-index:251659264;mso-width-relative:page;mso-height-relative:page;" filled="f" stroked="t" coordsize="21600,21600" o:gfxdata="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OcntHVAAAACAEAAA8AAAAAAAAAAQAg&#10;AAAAIgAAAGRycy9kb3ducmV2LnhtbFBLAQIUABQAAAAIAIdO4kAUs7Q+2AEAAL4DAAAOAAAAAAAA&#10;AAEAIAAAACQBAABkcnMvZTJvRG9jLnhtbFBLBQYAAAAABgAGAFkBAABuBQAAAAA=&#10;">
                      <v:fill on="f" focussize="0,0"/>
                      <v:stroke weight="0.5pt" color="#000000 [3213]" miterlimit="8" joinstyle="miter"/>
                      <v:imagedata o:title=""/>
                      <o:lock v:ext="edit" aspectratio="f"/>
                    </v:line>
                  </w:pict>
                </mc:Fallback>
              </mc:AlternateContent>
            </w:r>
            <w:r>
              <w:rPr>
                <w:rFonts w:eastAsia="Times New Roman"/>
                <w:color w:val="000000" w:themeColor="text1"/>
                <w:szCs w:val="26"/>
                <w14:textFill>
                  <w14:solidFill>
                    <w14:schemeClr w14:val="tx1"/>
                  </w14:solidFill>
                </w14:textFill>
              </w:rPr>
              <w:t>UBND QUẬN HÀ ĐÔNG</w:t>
            </w:r>
            <w:r>
              <w:rPr>
                <w:rFonts w:ascii="Calibri" w:hAnsi="Calibri" w:eastAsia="Times New Roman" w:cs="Calibri"/>
                <w:color w:val="000000" w:themeColor="text1"/>
                <w:sz w:val="22"/>
                <w:szCs w:val="22"/>
                <w14:textFill>
                  <w14:solidFill>
                    <w14:schemeClr w14:val="tx1"/>
                  </w14:solidFill>
                </w14:textFill>
              </w:rPr>
              <w:br w:type="textWrapping"/>
            </w:r>
            <w:r>
              <w:rPr>
                <w:rFonts w:ascii="Calibri" w:hAnsi="Calibri" w:eastAsia="Times New Roman" w:cs="Calibri"/>
                <w:color w:val="000000" w:themeColor="text1"/>
                <w:sz w:val="22"/>
                <w:szCs w:val="22"/>
                <w14:textFill>
                  <w14:solidFill>
                    <w14:schemeClr w14:val="tx1"/>
                  </w14:solidFill>
                </w14:textFill>
              </w:rPr>
              <w:t xml:space="preserve">  </w:t>
            </w:r>
            <w:r>
              <w:rPr>
                <w:rFonts w:eastAsia="Times New Roman"/>
                <w:b/>
                <w:bCs/>
                <w:color w:val="000000" w:themeColor="text1"/>
                <w:szCs w:val="26"/>
                <w14:textFill>
                  <w14:solidFill>
                    <w14:schemeClr w14:val="tx1"/>
                  </w14:solidFill>
                </w14:textFill>
              </w:rPr>
              <w:t>TRƯỜNG TH ĐỒNG MAI II             </w:t>
            </w:r>
            <w:r>
              <w:rPr>
                <w:rFonts w:ascii="Calibri" w:hAnsi="Calibri" w:eastAsia="Times New Roman" w:cs="Calibri"/>
                <w:color w:val="000000" w:themeColor="text1"/>
                <w:sz w:val="22"/>
                <w:szCs w:val="22"/>
                <w14:textFill>
                  <w14:solidFill>
                    <w14:schemeClr w14:val="tx1"/>
                  </w14:solidFill>
                </w14:textFill>
              </w:rPr>
              <w:br w:type="textWrapping"/>
            </w:r>
          </w:p>
          <w:p>
            <w:pPr>
              <w:spacing w:after="0" w:line="240" w:lineRule="auto"/>
              <w:ind w:firstLine="780" w:firstLineChars="300"/>
              <w:rPr>
                <w:rFonts w:ascii="Calibri" w:hAnsi="Calibri" w:eastAsia="Times New Roman" w:cs="Calibri"/>
                <w:color w:val="000000" w:themeColor="text1"/>
                <w:szCs w:val="26"/>
                <w14:textFill>
                  <w14:solidFill>
                    <w14:schemeClr w14:val="tx1"/>
                  </w14:solidFill>
                </w14:textFill>
              </w:rPr>
            </w:pPr>
            <w:r>
              <w:rPr>
                <w:rFonts w:eastAsia="Times New Roman"/>
                <w:color w:val="000000" w:themeColor="text1"/>
                <w:szCs w:val="26"/>
                <w14:textFill>
                  <w14:solidFill>
                    <w14:schemeClr w14:val="tx1"/>
                  </w14:solidFill>
                </w14:textFill>
              </w:rPr>
              <w:t>Số:     /KHTS-THĐMII</w:t>
            </w:r>
          </w:p>
        </w:tc>
        <w:tc>
          <w:tcPr>
            <w:tcW w:w="5760" w:type="dxa"/>
            <w:shd w:val="clear" w:color="auto" w:fill="FFFFFF"/>
            <w:tcMar>
              <w:top w:w="80" w:type="dxa"/>
              <w:left w:w="0" w:type="dxa"/>
              <w:bottom w:w="80" w:type="dxa"/>
              <w:right w:w="0" w:type="dxa"/>
            </w:tcMar>
          </w:tcPr>
          <w:p>
            <w:pPr>
              <w:spacing w:after="0" w:line="240" w:lineRule="auto"/>
              <w:ind w:firstLine="390" w:firstLineChars="150"/>
              <w:rPr>
                <w:rFonts w:ascii="Helvetica" w:hAnsi="Helvetica" w:eastAsia="Times New Roman" w:cs="Helvetica"/>
                <w:color w:val="000000" w:themeColor="text1"/>
                <w:sz w:val="18"/>
                <w:szCs w:val="18"/>
                <w14:textFill>
                  <w14:solidFill>
                    <w14:schemeClr w14:val="tx1"/>
                  </w14:solidFill>
                </w14:textFill>
              </w:rPr>
            </w:pPr>
            <w:r>
              <w:rPr>
                <w:rFonts w:eastAsia="Times New Roman"/>
                <w:bCs/>
                <w:color w:val="000000" w:themeColor="text1"/>
                <w:szCs w:val="26"/>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853440</wp:posOffset>
                      </wp:positionH>
                      <wp:positionV relativeFrom="paragraph">
                        <wp:posOffset>389890</wp:posOffset>
                      </wp:positionV>
                      <wp:extent cx="21717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17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67.2pt;margin-top:30.7pt;height:0pt;width:171pt;z-index:251660288;mso-width-relative:page;mso-height-relative:page;" filled="f" stroked="t" coordsize="21600,21600" o:gfxdata="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vmj0C1QAAAAkBAAAPAAAAAAAAAAEAIAAAACIAAABk&#10;cnMvZG93bnJldi54bWxQSwECFAAUAAAACACHTuJAZyjp2dABAAC0AwAADgAAAAAAAAABACAAAAAk&#10;AQAAZHJzL2Uyb0RvYy54bWxQSwUGAAAAAAYABgBZAQAAZgUAAAAA&#10;">
                      <v:fill on="f" focussize="0,0"/>
                      <v:stroke weight="0.5pt" color="#000000 [3213]" miterlimit="8" joinstyle="miter"/>
                      <v:imagedata o:title=""/>
                      <o:lock v:ext="edit" aspectratio="f"/>
                    </v:line>
                  </w:pict>
                </mc:Fallback>
              </mc:AlternateContent>
            </w:r>
            <w:r>
              <w:rPr>
                <w:rFonts w:eastAsia="Times New Roman"/>
                <w:bCs/>
                <w:color w:val="000000" w:themeColor="text1"/>
                <w:szCs w:val="26"/>
                <w14:textFill>
                  <w14:solidFill>
                    <w14:schemeClr w14:val="tx1"/>
                  </w14:solidFill>
                </w14:textFill>
              </w:rPr>
              <w:t>CỘNG HÒA XÃ HỘI CHỦ NGHĨA VIỆT NAM</w:t>
            </w:r>
            <w:r>
              <w:rPr>
                <w:rFonts w:ascii="Calibri" w:hAnsi="Calibri" w:eastAsia="Times New Roman" w:cs="Calibri"/>
                <w:color w:val="000000" w:themeColor="text1"/>
                <w:sz w:val="22"/>
                <w:szCs w:val="22"/>
                <w14:textFill>
                  <w14:solidFill>
                    <w14:schemeClr w14:val="tx1"/>
                  </w14:solidFill>
                </w14:textFill>
              </w:rPr>
              <w:br w:type="textWrapping"/>
            </w:r>
            <w:r>
              <w:rPr>
                <w:rFonts w:eastAsia="Times New Roman"/>
                <w:b/>
                <w:bCs/>
                <w:color w:val="000000" w:themeColor="text1"/>
                <w:sz w:val="28"/>
                <w14:textFill>
                  <w14:solidFill>
                    <w14:schemeClr w14:val="tx1"/>
                  </w14:solidFill>
                </w14:textFill>
              </w:rPr>
              <w:t>                   Độc lập - Tự do - Hạnh phúc</w:t>
            </w:r>
            <w:r>
              <w:rPr>
                <w:rFonts w:ascii="Calibri" w:hAnsi="Calibri" w:eastAsia="Times New Roman" w:cs="Calibri"/>
                <w:color w:val="000000" w:themeColor="text1"/>
                <w:sz w:val="22"/>
                <w:szCs w:val="22"/>
                <w14:textFill>
                  <w14:solidFill>
                    <w14:schemeClr w14:val="tx1"/>
                  </w14:solidFill>
                </w14:textFill>
              </w:rPr>
              <w:br w:type="textWrapping"/>
            </w:r>
            <w:r>
              <w:rPr>
                <w:rFonts w:ascii="Calibri" w:hAnsi="Calibri" w:eastAsia="Times New Roman" w:cs="Calibri"/>
                <w:color w:val="000000" w:themeColor="text1"/>
                <w:sz w:val="22"/>
                <w:szCs w:val="22"/>
                <w14:textFill>
                  <w14:solidFill>
                    <w14:schemeClr w14:val="tx1"/>
                  </w14:solidFill>
                </w14:textFill>
              </w:rPr>
              <w:br w:type="textWrapping" w:clear="all"/>
            </w:r>
            <w:r>
              <w:rPr>
                <w:rFonts w:eastAsia="Times New Roman"/>
                <w:i/>
                <w:iCs/>
                <w:color w:val="000000" w:themeColor="text1"/>
                <w:sz w:val="28"/>
                <w14:textFill>
                  <w14:solidFill>
                    <w14:schemeClr w14:val="tx1"/>
                  </w14:solidFill>
                </w14:textFill>
              </w:rPr>
              <w:t xml:space="preserve">                   </w:t>
            </w:r>
            <w:r>
              <w:rPr>
                <w:rFonts w:eastAsia="Times New Roman"/>
                <w:i/>
                <w:iCs/>
                <w:color w:val="000000" w:themeColor="text1"/>
                <w:szCs w:val="26"/>
                <w14:textFill>
                  <w14:solidFill>
                    <w14:schemeClr w14:val="tx1"/>
                  </w14:solidFill>
                </w14:textFill>
              </w:rPr>
              <w:t>Đồng Mai, ngày 27 tháng 05 năm 2021</w:t>
            </w:r>
          </w:p>
        </w:tc>
      </w:tr>
    </w:tbl>
    <w:p>
      <w:pPr>
        <w:spacing w:after="0" w:line="240" w:lineRule="auto"/>
        <w:jc w:val="center"/>
        <w:rPr>
          <w:rFonts w:ascii="Helvetica" w:hAnsi="Helvetica" w:eastAsia="Times New Roman" w:cs="Helvetica"/>
          <w:color w:val="000000" w:themeColor="text1"/>
          <w:sz w:val="18"/>
          <w:szCs w:val="18"/>
          <w14:textFill>
            <w14:solidFill>
              <w14:schemeClr w14:val="tx1"/>
            </w14:solidFill>
          </w14:textFill>
        </w:rPr>
      </w:pPr>
      <w:r>
        <w:rPr>
          <w:rFonts w:eastAsia="Times New Roman"/>
          <w:b/>
          <w:bCs/>
          <w:color w:val="000000" w:themeColor="text1"/>
          <w:sz w:val="32"/>
          <w:szCs w:val="32"/>
          <w:shd w:val="clear" w:color="auto" w:fill="FFFFFF"/>
          <w14:textFill>
            <w14:solidFill>
              <w14:schemeClr w14:val="tx1"/>
            </w14:solidFill>
          </w14:textFill>
        </w:rPr>
        <w:t>KẾ HOẠCH</w:t>
      </w:r>
    </w:p>
    <w:p>
      <w:pPr>
        <w:spacing w:after="0" w:line="240" w:lineRule="auto"/>
        <w:jc w:val="center"/>
        <w:rPr>
          <w:rFonts w:eastAsia="Times New Roman"/>
          <w:b/>
          <w:bCs/>
          <w:color w:val="000000" w:themeColor="text1"/>
          <w:sz w:val="28"/>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Tuyển sinh vào lớp 1 của trường Tiểu học Đồng Mai II</w:t>
      </w:r>
    </w:p>
    <w:p>
      <w:pPr>
        <w:spacing w:after="0" w:line="240" w:lineRule="auto"/>
        <w:jc w:val="center"/>
        <w:rPr>
          <w:rFonts w:eastAsia="Times New Roman"/>
          <w:b/>
          <w:bCs/>
          <w:color w:val="000000" w:themeColor="text1"/>
          <w:sz w:val="28"/>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Năm học 2021 – 2022</w:t>
      </w:r>
    </w:p>
    <w:p>
      <w:pPr>
        <w:spacing w:after="0" w:line="240" w:lineRule="auto"/>
        <w:rPr>
          <w:rFonts w:ascii="Helvetica" w:hAnsi="Helvetica" w:eastAsia="Times New Roman" w:cs="Helvetica"/>
          <w:color w:val="000000" w:themeColor="text1"/>
          <w:sz w:val="18"/>
          <w:szCs w:val="18"/>
          <w14:textFill>
            <w14:solidFill>
              <w14:schemeClr w14:val="tx1"/>
            </w14:solidFill>
          </w14:textFill>
        </w:rPr>
      </w:pPr>
    </w:p>
    <w:p>
      <w:pPr>
        <w:spacing w:after="0" w:line="240" w:lineRule="auto"/>
        <w:ind w:firstLine="720"/>
        <w:jc w:val="both"/>
        <w:rPr>
          <w:rFonts w:eastAsia="Times New Roman"/>
          <w:color w:val="000000" w:themeColor="text1"/>
          <w:sz w:val="28"/>
          <w:shd w:val="clear" w:color="auto" w:fill="FFFFFF"/>
          <w:lang w:val="nl-NL"/>
          <w14:textFill>
            <w14:solidFill>
              <w14:schemeClr w14:val="tx1"/>
            </w14:solidFill>
          </w14:textFill>
        </w:rPr>
      </w:pPr>
      <w:r>
        <w:rPr>
          <w:rFonts w:eastAsia="Times New Roman"/>
          <w:color w:val="000000" w:themeColor="text1"/>
          <w:sz w:val="28"/>
          <w:shd w:val="clear" w:color="auto" w:fill="FFFFFF"/>
          <w:lang w:val="nl-NL"/>
          <w14:textFill>
            <w14:solidFill>
              <w14:schemeClr w14:val="tx1"/>
            </w14:solidFill>
          </w14:textFill>
        </w:rPr>
        <w:t>- Căn cứ Điều lệ trường tiểu học và trường phổ thông có nhiều cấp học; Thông tư số</w:t>
      </w:r>
      <w:r>
        <w:rPr>
          <w:rFonts w:eastAsia="Times New Roman"/>
          <w:color w:val="000000" w:themeColor="text1"/>
          <w:sz w:val="28"/>
          <w:shd w:val="clear" w:color="auto" w:fill="FFFFFF"/>
          <w14:textFill>
            <w14:solidFill>
              <w14:schemeClr w14:val="tx1"/>
            </w14:solidFill>
          </w14:textFill>
        </w:rPr>
        <w:t xml:space="preserve"> </w:t>
      </w:r>
      <w:r>
        <w:rPr>
          <w:rFonts w:eastAsia="Times New Roman"/>
          <w:color w:val="000000" w:themeColor="text1"/>
          <w:sz w:val="28"/>
          <w:shd w:val="clear" w:color="auto" w:fill="FFFFFF"/>
          <w:lang w:val="nl-NL"/>
          <w14:textFill>
            <w14:solidFill>
              <w14:schemeClr w14:val="tx1"/>
            </w14:solidFill>
          </w14:textFill>
        </w:rPr>
        <w:t>36/2017/TT-BGDĐT ngày 28/12/2017 của Bộ trưởng Bộ Giáo dục và Đào tạo (GDĐT) ban hành Quy chế thực hiện công khai đối với cơ sở GDĐT thuộc hệ thống giáo dục quốc dân; Thông tư số 28/2020/TT-BGDĐT ngày 04/09/2020 ban hành Điều lệ trường tiểu học</w:t>
      </w:r>
    </w:p>
    <w:p>
      <w:pPr>
        <w:spacing w:after="0" w:line="240" w:lineRule="auto"/>
        <w:ind w:firstLine="720"/>
        <w:jc w:val="both"/>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Thực hiện hướng dẫn 1199/SGDĐT-QLT ngày 13/04/2021 của Sở Giáo dục và Đào tạo Thành phố Hà Nội về việc hướng dẫn tuyển sinh vào các trường Mầm non, lớp 1, lớp 6 năm học 2021- 2022;</w:t>
      </w:r>
    </w:p>
    <w:p>
      <w:pPr>
        <w:spacing w:after="0" w:line="240" w:lineRule="auto"/>
        <w:ind w:firstLine="720"/>
        <w:jc w:val="both"/>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w:t>
      </w:r>
      <w:r>
        <w:rPr>
          <w:rFonts w:eastAsia="Times New Roman"/>
          <w:color w:val="000000" w:themeColor="text1"/>
          <w:sz w:val="28"/>
          <w:shd w:val="clear" w:color="auto" w:fill="FFFFFF"/>
          <w:lang w:val="pt-PT"/>
          <w14:textFill>
            <w14:solidFill>
              <w14:schemeClr w14:val="tx1"/>
            </w14:solidFill>
          </w14:textFill>
        </w:rPr>
        <w:t xml:space="preserve"> </w:t>
      </w:r>
      <w:r>
        <w:rPr>
          <w:rFonts w:eastAsia="Times New Roman"/>
          <w:color w:val="000000" w:themeColor="text1"/>
          <w:sz w:val="28"/>
          <w:shd w:val="clear" w:color="auto" w:fill="FFFFFF"/>
          <w14:textFill>
            <w14:solidFill>
              <w14:schemeClr w14:val="tx1"/>
            </w14:solidFill>
          </w14:textFill>
        </w:rPr>
        <w:t>Căn cứ công văn số 167/KH-BCĐ ngày 24/05/2021 của UBND quận Hà Đông về việc tuyển sinh vào các trường Mầm non, lớp 1, lớp 6 năm học 2021 - 2022;</w:t>
      </w:r>
    </w:p>
    <w:p>
      <w:pPr>
        <w:spacing w:after="0" w:line="240" w:lineRule="auto"/>
        <w:ind w:firstLine="720"/>
        <w:jc w:val="both"/>
        <w:rPr>
          <w:rFonts w:eastAsia="Times New Roman"/>
          <w:color w:val="000000" w:themeColor="text1"/>
          <w:sz w:val="28"/>
          <w:shd w:val="clear" w:color="auto" w:fill="FFFFFF"/>
          <w:lang w:val="pt-PT"/>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xml:space="preserve">- </w:t>
      </w:r>
      <w:r>
        <w:rPr>
          <w:rFonts w:eastAsia="Times New Roman"/>
          <w:color w:val="000000" w:themeColor="text1"/>
          <w:sz w:val="28"/>
          <w:shd w:val="clear" w:color="auto" w:fill="FFFFFF"/>
          <w:lang w:val="pt-PT"/>
          <w14:textFill>
            <w14:solidFill>
              <w14:schemeClr w14:val="tx1"/>
            </w14:solidFill>
          </w14:textFill>
        </w:rPr>
        <w:t>Căn cứ tình hình thực tế đội ngũ, cán bộ, giáo viên, cơ sở vật chất của  trường Tiểu học Đồng Mai II</w:t>
      </w:r>
      <w:r>
        <w:rPr>
          <w:rFonts w:eastAsia="Times New Roman"/>
          <w:color w:val="000000" w:themeColor="text1"/>
          <w:sz w:val="28"/>
          <w:shd w:val="clear" w:color="auto" w:fill="FFFFFF"/>
          <w14:textFill>
            <w14:solidFill>
              <w14:schemeClr w14:val="tx1"/>
            </w14:solidFill>
          </w14:textFill>
        </w:rPr>
        <w:t xml:space="preserve"> và số lượng trẻ điều tra t</w:t>
      </w:r>
      <w:r>
        <w:rPr>
          <w:rFonts w:eastAsia="Times New Roman"/>
          <w:color w:val="000000" w:themeColor="text1"/>
          <w:sz w:val="28"/>
          <w:shd w:val="clear" w:color="auto" w:fill="FFFFFF"/>
          <w:lang w:val="pt-PT"/>
          <w14:textFill>
            <w14:solidFill>
              <w14:schemeClr w14:val="tx1"/>
            </w14:solidFill>
          </w14:textFill>
        </w:rPr>
        <w:t>rường Tiểu học Đồng Mai II ban hành Kế hoạch tuyển sinh lớp 1 năm học 2021-2022  cụ thể như sau:</w:t>
      </w:r>
    </w:p>
    <w:p>
      <w:pPr>
        <w:spacing w:after="0" w:line="240" w:lineRule="auto"/>
        <w:jc w:val="both"/>
        <w:rPr>
          <w:rFonts w:eastAsia="Times New Roman"/>
          <w:b/>
          <w:bCs/>
          <w:color w:val="000000" w:themeColor="text1"/>
          <w:sz w:val="28"/>
          <w:shd w:val="clear" w:color="auto" w:fill="FFFFFF"/>
          <w:lang w:val="pt-PT"/>
          <w14:textFill>
            <w14:solidFill>
              <w14:schemeClr w14:val="tx1"/>
            </w14:solidFill>
          </w14:textFill>
        </w:rPr>
      </w:pPr>
      <w:r>
        <w:rPr>
          <w:rFonts w:eastAsia="Times New Roman"/>
          <w:b/>
          <w:bCs/>
          <w:color w:val="000000" w:themeColor="text1"/>
          <w:sz w:val="28"/>
          <w:shd w:val="clear" w:color="auto" w:fill="FFFFFF"/>
          <w:lang w:val="pt-PT"/>
          <w14:textFill>
            <w14:solidFill>
              <w14:schemeClr w14:val="tx1"/>
            </w14:solidFill>
          </w14:textFill>
        </w:rPr>
        <w:t>I- MỤC ĐÍCH, YÊU CẦU</w:t>
      </w:r>
    </w:p>
    <w:p>
      <w:pPr>
        <w:spacing w:after="0" w:line="240" w:lineRule="auto"/>
        <w:ind w:firstLine="720"/>
        <w:jc w:val="both"/>
        <w:rPr>
          <w:rFonts w:eastAsia="Times New Roman"/>
          <w:color w:val="000000" w:themeColor="text1"/>
          <w:spacing w:val="-2"/>
          <w:sz w:val="28"/>
          <w:shd w:val="clear" w:color="auto" w:fill="FFFFFF"/>
          <w:lang w:val="pt-PT"/>
          <w14:textFill>
            <w14:solidFill>
              <w14:schemeClr w14:val="tx1"/>
            </w14:solidFill>
          </w14:textFill>
        </w:rPr>
      </w:pPr>
      <w:r>
        <w:rPr>
          <w:rFonts w:eastAsia="Times New Roman"/>
          <w:color w:val="000000" w:themeColor="text1"/>
          <w:spacing w:val="-2"/>
          <w:sz w:val="28"/>
          <w:shd w:val="clear" w:color="auto" w:fill="FFFFFF"/>
          <w:lang w:val="pt-PT"/>
          <w14:textFill>
            <w14:solidFill>
              <w14:schemeClr w14:val="tx1"/>
            </w14:solidFill>
          </w14:textFill>
        </w:rPr>
        <w:t>1. Tổ chức tuyển sinh đúng Quy chế, đảm bảo chính xác, công bằng, khách quan, thuận lợi cho học sinh và cha mẹ học sinh; góp phần nâng cao chất lượng giáo dục toàn diện ở các cấp học; duy trì và nâng cao chất lượng phổ cập trẻ mẫu giáo 5 tuổi, phổ cập giáo dục Tiểu học và Trung học cơ sở.</w:t>
      </w:r>
    </w:p>
    <w:p>
      <w:pPr>
        <w:spacing w:after="0" w:line="240" w:lineRule="auto"/>
        <w:ind w:firstLine="720"/>
        <w:jc w:val="both"/>
        <w:rPr>
          <w:rFonts w:eastAsia="Times New Roman"/>
          <w:color w:val="000000" w:themeColor="text1"/>
          <w:spacing w:val="-2"/>
          <w:sz w:val="28"/>
          <w:shd w:val="clear" w:color="auto" w:fill="FFFFFF"/>
          <w:lang w:val="pt-PT"/>
          <w14:textFill>
            <w14:solidFill>
              <w14:schemeClr w14:val="tx1"/>
            </w14:solidFill>
          </w14:textFill>
        </w:rPr>
      </w:pPr>
      <w:r>
        <w:rPr>
          <w:rFonts w:eastAsia="Times New Roman"/>
          <w:color w:val="000000" w:themeColor="text1"/>
          <w:spacing w:val="-2"/>
          <w:sz w:val="28"/>
          <w:shd w:val="clear" w:color="auto" w:fill="FFFFFF"/>
          <w:lang w:val="pt-PT"/>
          <w14:textFill>
            <w14:solidFill>
              <w14:schemeClr w14:val="tx1"/>
            </w14:solidFill>
          </w14:textFill>
        </w:rPr>
        <w:t>2. Điều tra chính xác số trẻ ở từng độ tuổi trên địa bàn, phân tuyến và giao chỉ tiêu hợp lý, đảm bảo đủ chỗ học cho học sinh, tránh tình trạng quá tải. Thực hiện công khai kế hoạch tuyển sinh, đảm bảo năm rõ: tuyến tuyển sinh, chỉ tiêu tuyển sinh, thời gian tuyển sinh, phương thức tuyển sinh và trách nhiệm trong công tác tuyển sinh.</w:t>
      </w:r>
    </w:p>
    <w:p>
      <w:pPr>
        <w:spacing w:after="0" w:line="240" w:lineRule="auto"/>
        <w:ind w:firstLine="720"/>
        <w:jc w:val="both"/>
        <w:rPr>
          <w:rFonts w:eastAsia="Times New Roman"/>
          <w:color w:val="000000" w:themeColor="text1"/>
          <w:sz w:val="28"/>
          <w:shd w:val="clear" w:color="auto" w:fill="FFFFFF"/>
          <w:lang w:val="pt-PT"/>
          <w14:textFill>
            <w14:solidFill>
              <w14:schemeClr w14:val="tx1"/>
            </w14:solidFill>
          </w14:textFill>
        </w:rPr>
      </w:pPr>
      <w:r>
        <w:rPr>
          <w:rFonts w:eastAsia="Times New Roman"/>
          <w:color w:val="000000" w:themeColor="text1"/>
          <w:sz w:val="28"/>
          <w:shd w:val="clear" w:color="auto" w:fill="FFFFFF"/>
          <w:lang w:val="pt-PT"/>
          <w14:textFill>
            <w14:solidFill>
              <w14:schemeClr w14:val="tx1"/>
            </w14:solidFill>
          </w14:textFill>
        </w:rPr>
        <w:t>3. Tiếp tục thực hiện giải pháp nhằm: tăng quy mô tuyển sinh, tăng chất lượng công tác tuyển sinh, tăng cường cơ sở vật chất cho công tác trường học, tăng số học sinh được học hai buổi/ngày; giảm số học sinh trái tuyến; giảm số học sinh/lớp.</w:t>
      </w:r>
    </w:p>
    <w:p>
      <w:pPr>
        <w:spacing w:after="0" w:line="240" w:lineRule="auto"/>
        <w:ind w:firstLine="720"/>
        <w:jc w:val="both"/>
        <w:rPr>
          <w:rFonts w:eastAsia="Times New Roman"/>
          <w:color w:val="000000" w:themeColor="text1"/>
          <w:sz w:val="28"/>
          <w:shd w:val="clear" w:color="auto" w:fill="FFFFFF"/>
          <w:lang w:val="pt-PT"/>
          <w14:textFill>
            <w14:solidFill>
              <w14:schemeClr w14:val="tx1"/>
            </w14:solidFill>
          </w14:textFill>
        </w:rPr>
      </w:pPr>
      <w:r>
        <w:rPr>
          <w:rFonts w:eastAsia="Times New Roman"/>
          <w:color w:val="000000" w:themeColor="text1"/>
          <w:sz w:val="28"/>
          <w:shd w:val="clear" w:color="auto" w:fill="FFFFFF"/>
          <w:lang w:val="pt-PT"/>
          <w14:textFill>
            <w14:solidFill>
              <w14:schemeClr w14:val="tx1"/>
            </w14:solidFill>
          </w14:textFill>
        </w:rPr>
        <w:t>4. Nhà trường không thu các khoản thu ngoài quy định khi tuyển sinh.</w:t>
      </w:r>
    </w:p>
    <w:p>
      <w:pPr>
        <w:spacing w:after="0" w:line="240" w:lineRule="auto"/>
        <w:ind w:firstLine="720"/>
        <w:jc w:val="both"/>
        <w:rPr>
          <w:rFonts w:ascii="Calibri" w:hAnsi="Calibri" w:eastAsia="Times New Roman" w:cs="Calibri"/>
          <w:color w:val="000000" w:themeColor="text1"/>
          <w:sz w:val="22"/>
          <w:szCs w:val="22"/>
          <w:shd w:val="clear" w:color="auto" w:fill="FFFFFF"/>
          <w14:textFill>
            <w14:solidFill>
              <w14:schemeClr w14:val="tx1"/>
            </w14:solidFill>
          </w14:textFill>
        </w:rPr>
      </w:pPr>
      <w:r>
        <w:rPr>
          <w:rFonts w:eastAsia="Times New Roman"/>
          <w:color w:val="000000" w:themeColor="text1"/>
          <w:sz w:val="28"/>
          <w:shd w:val="clear" w:color="auto" w:fill="FFFFFF"/>
          <w:lang w:val="nl-NL"/>
          <w14:textFill>
            <w14:solidFill>
              <w14:schemeClr w14:val="tx1"/>
            </w14:solidFill>
          </w14:textFill>
        </w:rPr>
        <w:t>5. Cá nhân chịu trách nhiệm với nhiệm vụ được giao trước cấp trên trực tiếp, thủ trưởng đơn vị là người chịu trách nhiệm cuối cùng.</w:t>
      </w:r>
      <w:r>
        <w:rPr>
          <w:rFonts w:ascii="Calibri" w:hAnsi="Calibri" w:eastAsia="Times New Roman" w:cs="Calibri"/>
          <w:color w:val="000000" w:themeColor="text1"/>
          <w:sz w:val="22"/>
          <w:szCs w:val="22"/>
          <w:shd w:val="clear" w:color="auto" w:fill="FFFFFF"/>
          <w14:textFill>
            <w14:solidFill>
              <w14:schemeClr w14:val="tx1"/>
            </w14:solidFill>
          </w14:textFill>
        </w:rPr>
        <w:t> </w:t>
      </w:r>
    </w:p>
    <w:p>
      <w:pPr>
        <w:spacing w:after="0" w:line="240" w:lineRule="auto"/>
        <w:jc w:val="both"/>
        <w:rPr>
          <w:rFonts w:ascii="Calibri" w:hAnsi="Calibri" w:eastAsia="Times New Roman" w:cs="Calibri"/>
          <w:b/>
          <w:bCs/>
          <w:color w:val="000000" w:themeColor="text1"/>
          <w:sz w:val="22"/>
          <w:szCs w:val="22"/>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II. PHƯ</w:t>
      </w:r>
      <w:r>
        <w:rPr>
          <w:rFonts w:eastAsia="Times New Roman"/>
          <w:b/>
          <w:bCs/>
          <w:color w:val="000000" w:themeColor="text1"/>
          <w:sz w:val="28"/>
          <w:shd w:val="clear" w:color="auto" w:fill="FFFFFF"/>
          <w14:textFill>
            <w14:solidFill>
              <w14:schemeClr w14:val="tx1"/>
            </w14:solidFill>
          </w14:textFill>
        </w:rPr>
        <w:softHyphen/>
      </w:r>
      <w:r>
        <w:rPr>
          <w:rFonts w:eastAsia="Times New Roman"/>
          <w:b/>
          <w:bCs/>
          <w:color w:val="000000" w:themeColor="text1"/>
          <w:sz w:val="28"/>
          <w:shd w:val="clear" w:color="auto" w:fill="FFFFFF"/>
          <w14:textFill>
            <w14:solidFill>
              <w14:schemeClr w14:val="tx1"/>
            </w14:solidFill>
          </w14:textFill>
        </w:rPr>
        <w:t>ƠNG THỨC TUYỂN SINH:</w:t>
      </w:r>
      <w:r>
        <w:rPr>
          <w:rFonts w:ascii="Calibri" w:hAnsi="Calibri" w:eastAsia="Times New Roman" w:cs="Calibri"/>
          <w:b/>
          <w:bCs/>
          <w:color w:val="000000" w:themeColor="text1"/>
          <w:sz w:val="22"/>
          <w:szCs w:val="22"/>
          <w:shd w:val="clear" w:color="auto" w:fill="FFFFFF"/>
          <w14:textFill>
            <w14:solidFill>
              <w14:schemeClr w14:val="tx1"/>
            </w14:solidFill>
          </w14:textFill>
        </w:rPr>
        <w:t> </w:t>
      </w:r>
    </w:p>
    <w:p>
      <w:pPr>
        <w:spacing w:after="0" w:line="240" w:lineRule="auto"/>
        <w:jc w:val="both"/>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 Xét tuyển</w:t>
      </w:r>
    </w:p>
    <w:p>
      <w:pPr>
        <w:spacing w:after="0" w:line="240" w:lineRule="auto"/>
        <w:jc w:val="both"/>
        <w:rPr>
          <w:rFonts w:eastAsia="Times New Roman"/>
          <w:color w:val="000000" w:themeColor="text1"/>
          <w:sz w:val="24"/>
          <w:szCs w:val="24"/>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III. CHỈ TIÊU VÀ SỐ LƯ</w:t>
      </w:r>
      <w:r>
        <w:rPr>
          <w:rFonts w:eastAsia="Times New Roman"/>
          <w:b/>
          <w:bCs/>
          <w:color w:val="000000" w:themeColor="text1"/>
          <w:sz w:val="28"/>
          <w:shd w:val="clear" w:color="auto" w:fill="FFFFFF"/>
          <w14:textFill>
            <w14:solidFill>
              <w14:schemeClr w14:val="tx1"/>
            </w14:solidFill>
          </w14:textFill>
        </w:rPr>
        <w:softHyphen/>
      </w:r>
      <w:r>
        <w:rPr>
          <w:rFonts w:eastAsia="Times New Roman"/>
          <w:b/>
          <w:bCs/>
          <w:color w:val="000000" w:themeColor="text1"/>
          <w:sz w:val="28"/>
          <w:shd w:val="clear" w:color="auto" w:fill="FFFFFF"/>
          <w14:textFill>
            <w14:solidFill>
              <w14:schemeClr w14:val="tx1"/>
            </w14:solidFill>
          </w14:textFill>
        </w:rPr>
        <w:t>ỢNG:</w:t>
      </w:r>
    </w:p>
    <w:p>
      <w:pPr>
        <w:shd w:val="clear" w:color="auto" w:fill="FFFFFF"/>
        <w:spacing w:after="0" w:line="240" w:lineRule="auto"/>
        <w:ind w:firstLine="357"/>
        <w:jc w:val="both"/>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Số l</w:t>
      </w:r>
      <w:r>
        <w:rPr>
          <w:rFonts w:eastAsia="Times New Roman"/>
          <w:color w:val="000000" w:themeColor="text1"/>
          <w:sz w:val="28"/>
          <w:shd w:val="clear" w:color="auto" w:fill="FFFFFF"/>
          <w14:textFill>
            <w14:solidFill>
              <w14:schemeClr w14:val="tx1"/>
            </w14:solidFill>
          </w14:textFill>
        </w:rPr>
        <w:softHyphen/>
      </w:r>
      <w:r>
        <w:rPr>
          <w:rFonts w:eastAsia="Times New Roman"/>
          <w:color w:val="000000" w:themeColor="text1"/>
          <w:sz w:val="28"/>
          <w:shd w:val="clear" w:color="auto" w:fill="FFFFFF"/>
          <w14:textFill>
            <w14:solidFill>
              <w14:schemeClr w14:val="tx1"/>
            </w14:solidFill>
          </w14:textFill>
        </w:rPr>
        <w:t>ợng: 03 lớp; số học sinh: 11</w:t>
      </w:r>
      <w:r>
        <w:rPr>
          <w:rFonts w:hint="default" w:eastAsia="Times New Roman"/>
          <w:color w:val="000000" w:themeColor="text1"/>
          <w:sz w:val="28"/>
          <w:shd w:val="clear" w:color="auto" w:fill="FFFFFF"/>
          <w:lang w:val="en-US"/>
          <w14:textFill>
            <w14:solidFill>
              <w14:schemeClr w14:val="tx1"/>
            </w14:solidFill>
          </w14:textFill>
        </w:rPr>
        <w:t>5</w:t>
      </w:r>
      <w:r>
        <w:rPr>
          <w:rFonts w:eastAsia="Times New Roman"/>
          <w:color w:val="000000" w:themeColor="text1"/>
          <w:sz w:val="28"/>
          <w:shd w:val="clear" w:color="auto" w:fill="FFFFFF"/>
          <w14:textFill>
            <w14:solidFill>
              <w14:schemeClr w14:val="tx1"/>
            </w14:solidFill>
          </w14:textFill>
        </w:rPr>
        <w:t xml:space="preserve"> em</w:t>
      </w:r>
    </w:p>
    <w:p>
      <w:pPr>
        <w:shd w:val="clear" w:color="auto" w:fill="FFFFFF"/>
        <w:spacing w:after="0" w:line="240" w:lineRule="auto"/>
        <w:ind w:firstLine="357"/>
        <w:jc w:val="both"/>
        <w:rPr>
          <w:rFonts w:ascii="Helvetica" w:hAnsi="Helvetica" w:eastAsia="Times New Roman" w:cs="Helvetica"/>
          <w:color w:val="000000" w:themeColor="text1"/>
          <w:sz w:val="18"/>
          <w:szCs w:val="18"/>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Trên địa bàn phường Đồng Mai từ tổ đân phố số 10 đến tổ dân phố 18</w:t>
      </w:r>
    </w:p>
    <w:p>
      <w:pPr>
        <w:spacing w:after="0" w:line="240" w:lineRule="auto"/>
        <w:rPr>
          <w:rFonts w:eastAsia="Times New Roman"/>
          <w:i/>
          <w:iCs/>
          <w:color w:val="000000" w:themeColor="text1"/>
          <w:sz w:val="28"/>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IV. TỔ CHỨC THỰC HIỆN:</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b/>
          <w:bCs/>
          <w:color w:val="000000" w:themeColor="text1"/>
          <w:sz w:val="28"/>
          <w:shd w:val="clear" w:color="auto" w:fill="FFFFFF"/>
          <w14:textFill>
            <w14:solidFill>
              <w14:schemeClr w14:val="tx1"/>
            </w14:solidFill>
          </w14:textFill>
        </w:rPr>
        <w:t>     1. Hội đồng tuyển sinh:</w:t>
      </w:r>
      <w:r>
        <w:rPr>
          <w:rFonts w:ascii="Calibri" w:hAnsi="Calibri" w:eastAsia="Times New Roman" w:cs="Calibri"/>
          <w:b/>
          <w:bCs/>
          <w:color w:val="000000" w:themeColor="text1"/>
          <w:sz w:val="22"/>
          <w:szCs w:val="22"/>
          <w:shd w:val="clear" w:color="auto" w:fill="FFFFFF"/>
          <w14:textFill>
            <w14:solidFill>
              <w14:schemeClr w14:val="tx1"/>
            </w14:solidFill>
          </w14:textFill>
        </w:rPr>
        <w:t> </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xml:space="preserve">         - Được thành lập theo </w:t>
      </w:r>
      <w:r>
        <w:rPr>
          <w:rFonts w:hint="default" w:eastAsia="Times New Roman"/>
          <w:color w:val="000000" w:themeColor="text1"/>
          <w:sz w:val="28"/>
          <w:shd w:val="clear" w:color="auto" w:fill="FFFFFF"/>
          <w:lang w:val="en-US"/>
          <w14:textFill>
            <w14:solidFill>
              <w14:schemeClr w14:val="tx1"/>
            </w14:solidFill>
          </w14:textFill>
        </w:rPr>
        <w:t>Q</w:t>
      </w:r>
      <w:r>
        <w:rPr>
          <w:rFonts w:eastAsia="Times New Roman"/>
          <w:color w:val="000000" w:themeColor="text1"/>
          <w:sz w:val="28"/>
          <w:shd w:val="clear" w:color="auto" w:fill="FFFFFF"/>
          <w14:textFill>
            <w14:solidFill>
              <w14:schemeClr w14:val="tx1"/>
            </w14:solidFill>
          </w14:textFill>
        </w:rPr>
        <w:t>uyết định của phòng Giáo dục và Đào tạo quận Hà Đông. Hội đồng tuyển sinh làm việc d</w:t>
      </w:r>
      <w:r>
        <w:rPr>
          <w:rFonts w:eastAsia="Times New Roman"/>
          <w:color w:val="000000" w:themeColor="text1"/>
          <w:sz w:val="28"/>
          <w:shd w:val="clear" w:color="auto" w:fill="FFFFFF"/>
          <w14:textFill>
            <w14:solidFill>
              <w14:schemeClr w14:val="tx1"/>
            </w14:solidFill>
          </w14:textFill>
        </w:rPr>
        <w:softHyphen/>
      </w:r>
      <w:r>
        <w:rPr>
          <w:rFonts w:eastAsia="Times New Roman"/>
          <w:color w:val="000000" w:themeColor="text1"/>
          <w:sz w:val="28"/>
          <w:shd w:val="clear" w:color="auto" w:fill="FFFFFF"/>
          <w14:textFill>
            <w14:solidFill>
              <w14:schemeClr w14:val="tx1"/>
            </w14:solidFill>
          </w14:textFill>
        </w:rPr>
        <w:t>ưới sự chỉ đạo của Ban tuyển sinh quận Hà Đông.</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b/>
          <w:bCs/>
          <w:color w:val="000000" w:themeColor="text1"/>
          <w:sz w:val="28"/>
          <w:shd w:val="clear" w:color="auto" w:fill="FFFFFF"/>
          <w:lang w:val="fr-FR"/>
          <w14:textFill>
            <w14:solidFill>
              <w14:schemeClr w14:val="tx1"/>
            </w14:solidFill>
          </w14:textFill>
        </w:rPr>
        <w:t>     2. Đối tư</w:t>
      </w:r>
      <w:r>
        <w:rPr>
          <w:rFonts w:eastAsia="Times New Roman"/>
          <w:b/>
          <w:bCs/>
          <w:color w:val="000000" w:themeColor="text1"/>
          <w:sz w:val="28"/>
          <w:shd w:val="clear" w:color="auto" w:fill="FFFFFF"/>
          <w:lang w:val="fr-FR"/>
          <w14:textFill>
            <w14:solidFill>
              <w14:schemeClr w14:val="tx1"/>
            </w14:solidFill>
          </w14:textFill>
        </w:rPr>
        <w:softHyphen/>
      </w:r>
      <w:r>
        <w:rPr>
          <w:rFonts w:eastAsia="Times New Roman"/>
          <w:b/>
          <w:bCs/>
          <w:color w:val="000000" w:themeColor="text1"/>
          <w:sz w:val="28"/>
          <w:shd w:val="clear" w:color="auto" w:fill="FFFFFF"/>
          <w:lang w:val="fr-FR"/>
          <w14:textFill>
            <w14:solidFill>
              <w14:schemeClr w14:val="tx1"/>
            </w14:solidFill>
          </w14:textFill>
        </w:rPr>
        <w:t>ợng xét tuyển:</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lang w:val="fr-FR"/>
          <w14:textFill>
            <w14:solidFill>
              <w14:schemeClr w14:val="tx1"/>
            </w14:solidFill>
          </w14:textFill>
        </w:rPr>
        <w:t>         - Toàn bộ trẻ 6 tuổi sinh năm 2015 trên địa bàn</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lang w:val="fr-FR"/>
          <w14:textFill>
            <w14:solidFill>
              <w14:schemeClr w14:val="tx1"/>
            </w14:solidFill>
          </w14:textFill>
        </w:rPr>
        <w:t>9 tổ dân phố</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lang w:val="fr-FR"/>
          <w14:textFill>
            <w14:solidFill>
              <w14:schemeClr w14:val="tx1"/>
            </w14:solidFill>
          </w14:textFill>
        </w:rPr>
        <w:t>(có hộ khẩu thư</w:t>
      </w:r>
      <w:r>
        <w:rPr>
          <w:rFonts w:eastAsia="Times New Roman"/>
          <w:color w:val="000000" w:themeColor="text1"/>
          <w:sz w:val="28"/>
          <w:shd w:val="clear" w:color="auto" w:fill="FFFFFF"/>
          <w:lang w:val="fr-FR"/>
          <w14:textFill>
            <w14:solidFill>
              <w14:schemeClr w14:val="tx1"/>
            </w14:solidFill>
          </w14:textFill>
        </w:rPr>
        <w:softHyphen/>
      </w:r>
      <w:r>
        <w:rPr>
          <w:rFonts w:eastAsia="Times New Roman"/>
          <w:color w:val="000000" w:themeColor="text1"/>
          <w:sz w:val="28"/>
          <w:shd w:val="clear" w:color="auto" w:fill="FFFFFF"/>
          <w:lang w:val="fr-FR"/>
          <w14:textFill>
            <w14:solidFill>
              <w14:schemeClr w14:val="tx1"/>
            </w14:solidFill>
          </w14:textFill>
        </w:rPr>
        <w:t>ờng trú và tạm trú hiện đang</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lang w:val="fr-FR"/>
          <w14:textFill>
            <w14:solidFill>
              <w14:schemeClr w14:val="tx1"/>
            </w14:solidFill>
          </w14:textFill>
        </w:rPr>
        <w:t>sinh sống trên địa bàn ph</w:t>
      </w:r>
      <w:r>
        <w:rPr>
          <w:rFonts w:eastAsia="Times New Roman"/>
          <w:color w:val="000000" w:themeColor="text1"/>
          <w:sz w:val="28"/>
          <w:shd w:val="clear" w:color="auto" w:fill="FFFFFF"/>
          <w:lang w:val="fr-FR"/>
          <w14:textFill>
            <w14:solidFill>
              <w14:schemeClr w14:val="tx1"/>
            </w14:solidFill>
          </w14:textFill>
        </w:rPr>
        <w:softHyphen/>
      </w:r>
      <w:r>
        <w:rPr>
          <w:rFonts w:eastAsia="Times New Roman"/>
          <w:color w:val="000000" w:themeColor="text1"/>
          <w:sz w:val="28"/>
          <w:shd w:val="clear" w:color="auto" w:fill="FFFFFF"/>
          <w:lang w:val="vi-VN"/>
          <w14:textFill>
            <w14:solidFill>
              <w14:schemeClr w14:val="tx1"/>
            </w14:solidFill>
          </w14:textFill>
        </w:rPr>
        <w:t>ư</w:t>
      </w:r>
      <w:r>
        <w:rPr>
          <w:rFonts w:eastAsia="Times New Roman"/>
          <w:color w:val="000000" w:themeColor="text1"/>
          <w:sz w:val="28"/>
          <w:shd w:val="clear" w:color="auto" w:fill="FFFFFF"/>
          <w:lang w:val="fr-FR"/>
          <w14:textFill>
            <w14:solidFill>
              <w14:schemeClr w14:val="tx1"/>
            </w14:solidFill>
          </w14:textFill>
        </w:rPr>
        <w:t xml:space="preserve">ờng). Trẻ em khuyết tật, trẻ em có hoàn cảnh đặc biệt khó khăn, trẻ em ở nước ngoài về nước có thể vào lớp 1 ở độ tuổi từ 7 đến 9 tuổi. </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b/>
          <w:bCs/>
          <w:color w:val="000000" w:themeColor="text1"/>
          <w:sz w:val="28"/>
          <w:shd w:val="clear" w:color="auto" w:fill="FFFFFF"/>
          <w14:textFill>
            <w14:solidFill>
              <w14:schemeClr w14:val="tx1"/>
            </w14:solidFill>
          </w14:textFill>
        </w:rPr>
        <w:t>     3. Hồ sơ nhập trư</w:t>
      </w:r>
      <w:r>
        <w:rPr>
          <w:rFonts w:eastAsia="Times New Roman"/>
          <w:b/>
          <w:bCs/>
          <w:color w:val="000000" w:themeColor="text1"/>
          <w:sz w:val="28"/>
          <w:shd w:val="clear" w:color="auto" w:fill="FFFFFF"/>
          <w14:textFill>
            <w14:solidFill>
              <w14:schemeClr w14:val="tx1"/>
            </w14:solidFill>
          </w14:textFill>
        </w:rPr>
        <w:softHyphen/>
      </w:r>
      <w:r>
        <w:rPr>
          <w:rFonts w:eastAsia="Times New Roman"/>
          <w:b/>
          <w:bCs/>
          <w:color w:val="000000" w:themeColor="text1"/>
          <w:sz w:val="28"/>
          <w:shd w:val="clear" w:color="auto" w:fill="FFFFFF"/>
          <w14:textFill>
            <w14:solidFill>
              <w14:schemeClr w14:val="tx1"/>
            </w14:solidFill>
          </w14:textFill>
        </w:rPr>
        <w:t>ờng gồm có:</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Phiếu đăng ký dự tuyển (theo mẫu) đối với việc tuyển sinh bằng hình thức trực tiếp hoặc in phiếu trên hệ thống đối với trường hợp tuyển sinh bằng hình thức trực tuyến</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Bản sao Giấy khai sinh hợp lệ và kèm theo bản chính để đối chiếu.</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xml:space="preserve">         - Bản phôtô sổ hộ khẩu </w:t>
      </w:r>
      <w:r>
        <w:rPr>
          <w:rFonts w:eastAsia="Times New Roman"/>
          <w:i/>
          <w:iCs/>
          <w:color w:val="000000" w:themeColor="text1"/>
          <w:sz w:val="28"/>
          <w:shd w:val="clear" w:color="auto" w:fill="FFFFFF"/>
          <w14:textFill>
            <w14:solidFill>
              <w14:schemeClr w14:val="tx1"/>
            </w14:solidFill>
          </w14:textFill>
        </w:rPr>
        <w:t>(không cần công chứng)</w:t>
      </w:r>
      <w:r>
        <w:rPr>
          <w:rFonts w:eastAsia="Times New Roman"/>
          <w:color w:val="000000" w:themeColor="text1"/>
          <w:sz w:val="28"/>
          <w:shd w:val="clear" w:color="auto" w:fill="FFFFFF"/>
          <w14:textFill>
            <w14:solidFill>
              <w14:schemeClr w14:val="tx1"/>
            </w14:solidFill>
          </w14:textFill>
        </w:rPr>
        <w:t xml:space="preserve"> và kèm theo bản chính để đối chiếu hoặc giấy hẹn đã hoàn thành thủ tục nhập khẩu của công an quận, hoặc giấy xác nhận cư trú tại địa bàn của công an phường Đồng Mai cấp (</w:t>
      </w:r>
      <w:r>
        <w:rPr>
          <w:rFonts w:eastAsia="Times New Roman"/>
          <w:i/>
          <w:iCs/>
          <w:color w:val="000000" w:themeColor="text1"/>
          <w:sz w:val="28"/>
          <w:shd w:val="clear" w:color="auto" w:fill="FFFFFF"/>
          <w14:textFill>
            <w14:solidFill>
              <w14:schemeClr w14:val="tx1"/>
            </w14:solidFill>
          </w14:textFill>
        </w:rPr>
        <w:t>Đối với trường hợp tạm trú, lưu trú phải xuất trình thêm hộ khẩu thường trú)</w:t>
      </w:r>
    </w:p>
    <w:p>
      <w:pPr>
        <w:pStyle w:val="5"/>
        <w:numPr>
          <w:ilvl w:val="0"/>
          <w:numId w:val="1"/>
        </w:numPr>
        <w:spacing w:after="0" w:line="240" w:lineRule="auto"/>
        <w:ind w:left="720" w:hanging="131"/>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PHHS mang theo CMND của bố và mẹ</w:t>
      </w:r>
    </w:p>
    <w:p>
      <w:pPr>
        <w:spacing w:after="0" w:line="240" w:lineRule="auto"/>
        <w:rPr>
          <w:rFonts w:eastAsia="Times New Roman"/>
          <w:color w:val="000000" w:themeColor="text1"/>
          <w:sz w:val="28"/>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4. Thời gian tuyển sinh</w:t>
      </w:r>
      <w:r>
        <w:rPr>
          <w:rFonts w:ascii="Calibri" w:hAnsi="Calibri" w:eastAsia="Times New Roman" w:cs="Calibri"/>
          <w:b/>
          <w:bCs/>
          <w:color w:val="000000" w:themeColor="text1"/>
          <w:sz w:val="22"/>
          <w:szCs w:val="22"/>
          <w:shd w:val="clear" w:color="auto" w:fill="FFFFFF"/>
          <w14:textFill>
            <w14:solidFill>
              <w14:schemeClr w14:val="tx1"/>
            </w14:solidFill>
          </w14:textFill>
        </w:rPr>
        <w:t> </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Ngày 07/07/2021 họp Hội đồng tuyển sinh và thông báo trên hệ thống truyền thanh của phường và của các tổ dân phố.</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b/>
          <w:bCs/>
          <w:color w:val="000000" w:themeColor="text1"/>
          <w:sz w:val="28"/>
          <w:shd w:val="clear" w:color="auto" w:fill="FFFFFF"/>
          <w14:textFill>
            <w14:solidFill>
              <w14:schemeClr w14:val="tx1"/>
            </w14:solidFill>
          </w14:textFill>
        </w:rPr>
        <w:t>* Tuyển sinh trực tuyến:</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Ngày 12/07/2021 đến hết ngày 14/07/2021</w:t>
      </w:r>
    </w:p>
    <w:p>
      <w:pPr>
        <w:spacing w:after="0" w:line="240" w:lineRule="auto"/>
        <w:rPr>
          <w:rFonts w:eastAsia="Times New Roman"/>
          <w:b/>
          <w:i/>
          <w:color w:val="000000" w:themeColor="text1"/>
          <w:sz w:val="28"/>
          <w:shd w:val="clear" w:color="auto" w:fill="FFFFFF"/>
          <w14:textFill>
            <w14:solidFill>
              <w14:schemeClr w14:val="tx1"/>
            </w14:solidFill>
          </w14:textFill>
        </w:rPr>
      </w:pPr>
      <w:r>
        <w:rPr>
          <w:rFonts w:eastAsia="Times New Roman"/>
          <w:b/>
          <w:i/>
          <w:color w:val="000000" w:themeColor="text1"/>
          <w:sz w:val="28"/>
          <w:shd w:val="clear" w:color="auto" w:fill="FFFFFF"/>
          <w14:textFill>
            <w14:solidFill>
              <w14:schemeClr w14:val="tx1"/>
            </w14:solidFill>
          </w14:textFill>
        </w:rPr>
        <w:t>Các bước đăng ký tuyển sinh trực tuyến:</w:t>
      </w:r>
    </w:p>
    <w:p>
      <w:pPr>
        <w:spacing w:after="0" w:line="240" w:lineRule="auto"/>
        <w:rPr>
          <w:rFonts w:eastAsia="Times New Roman"/>
          <w:i/>
          <w:iCs/>
          <w:color w:val="000000" w:themeColor="text1"/>
          <w:sz w:val="28"/>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 xml:space="preserve">* </w:t>
      </w:r>
      <w:r>
        <w:rPr>
          <w:rFonts w:eastAsia="Times New Roman"/>
          <w:b/>
          <w:bCs/>
          <w:color w:val="000000" w:themeColor="text1"/>
          <w:sz w:val="28"/>
          <w:u w:val="single"/>
          <w:shd w:val="clear" w:color="auto" w:fill="FFFFFF"/>
          <w14:textFill>
            <w14:solidFill>
              <w14:schemeClr w14:val="tx1"/>
            </w14:solidFill>
          </w14:textFill>
        </w:rPr>
        <w:t>Bước 1:</w:t>
      </w:r>
      <w:r>
        <w:rPr>
          <w:rFonts w:eastAsia="Times New Roman"/>
          <w:b/>
          <w:bCs/>
          <w:color w:val="000000" w:themeColor="text1"/>
          <w:sz w:val="28"/>
          <w:shd w:val="clear" w:color="auto" w:fill="FFFFFF"/>
          <w14:textFill>
            <w14:solidFill>
              <w14:schemeClr w14:val="tx1"/>
            </w14:solidFill>
          </w14:textFill>
        </w:rPr>
        <w:t xml:space="preserve"> </w:t>
      </w:r>
      <w:r>
        <w:rPr>
          <w:rFonts w:eastAsia="Times New Roman"/>
          <w:color w:val="000000" w:themeColor="text1"/>
          <w:sz w:val="28"/>
          <w:shd w:val="clear" w:color="auto" w:fill="FFFFFF"/>
          <w14:textFill>
            <w14:solidFill>
              <w14:schemeClr w14:val="tx1"/>
            </w14:solidFill>
          </w14:textFill>
        </w:rPr>
        <w:t xml:space="preserve">CMHS đăng ký tuyển sinh trực tuyến qua internet tại trang thông tin điện tử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"http://tsdaucap.hanoi.gov.vn" </w:instrText>
      </w:r>
      <w:r>
        <w:rPr>
          <w:color w:val="000000" w:themeColor="text1"/>
          <w14:textFill>
            <w14:solidFill>
              <w14:schemeClr w14:val="tx1"/>
            </w14:solidFill>
          </w14:textFill>
        </w:rPr>
        <w:fldChar w:fldCharType="separate"/>
      </w:r>
      <w:r>
        <w:rPr>
          <w:rStyle w:val="4"/>
          <w:rFonts w:eastAsia="Times New Roman"/>
          <w:color w:val="000000" w:themeColor="text1"/>
          <w:sz w:val="28"/>
          <w:shd w:val="clear" w:color="auto" w:fill="FFFFFF"/>
          <w14:textFill>
            <w14:solidFill>
              <w14:schemeClr w14:val="tx1"/>
            </w14:solidFill>
          </w14:textFill>
        </w:rPr>
        <w:t>http://tsdaucap.hanoi.gov.vn</w:t>
      </w:r>
      <w:r>
        <w:rPr>
          <w:rStyle w:val="4"/>
          <w:rFonts w:eastAsia="Times New Roman"/>
          <w:color w:val="000000" w:themeColor="text1"/>
          <w:sz w:val="28"/>
          <w:shd w:val="clear" w:color="auto" w:fill="FFFFFF"/>
          <w14:textFill>
            <w14:solidFill>
              <w14:schemeClr w14:val="tx1"/>
            </w14:solidFill>
          </w14:textFill>
        </w:rPr>
        <w:fldChar w:fldCharType="end"/>
      </w:r>
      <w:r>
        <w:rPr>
          <w:rFonts w:eastAsia="Times New Roman"/>
          <w:color w:val="000000" w:themeColor="text1"/>
          <w:sz w:val="28"/>
          <w:shd w:val="clear" w:color="auto" w:fill="FFFFFF"/>
          <w14:textFill>
            <w14:solidFill>
              <w14:schemeClr w14:val="tx1"/>
            </w14:solidFill>
          </w14:textFill>
        </w:rPr>
        <w:t xml:space="preserve"> </w:t>
      </w:r>
      <w:r>
        <w:rPr>
          <w:rFonts w:eastAsia="Times New Roman"/>
          <w:i/>
          <w:iCs/>
          <w:color w:val="000000" w:themeColor="text1"/>
          <w:sz w:val="28"/>
          <w:shd w:val="clear" w:color="auto" w:fill="FFFFFF"/>
          <w14:textFill>
            <w14:solidFill>
              <w14:schemeClr w14:val="tx1"/>
            </w14:solidFill>
          </w14:textFill>
        </w:rPr>
        <w:t>(tại nhà hoặc tại địa điểm có mạng internet. Nhà trường sẽ bố trí cán bộ, giáo viên, nhân viên hỗ trợ PHHS tại trường)</w:t>
      </w:r>
    </w:p>
    <w:p>
      <w:pPr>
        <w:spacing w:after="0" w:line="240" w:lineRule="auto"/>
        <w:rPr>
          <w:rFonts w:eastAsia="Times New Roman"/>
          <w:b/>
          <w:bCs/>
          <w:color w:val="000000" w:themeColor="text1"/>
          <w:sz w:val="28"/>
          <w:shd w:val="clear" w:color="auto" w:fill="FFFFFF"/>
          <w14:textFill>
            <w14:solidFill>
              <w14:schemeClr w14:val="tx1"/>
            </w14:solidFill>
          </w14:textFill>
        </w:rPr>
      </w:pPr>
      <w:r>
        <w:rPr>
          <w:rFonts w:eastAsia="Times New Roman"/>
          <w:b/>
          <w:bCs/>
          <w:color w:val="000000" w:themeColor="text1"/>
          <w:sz w:val="28"/>
          <w:shd w:val="clear" w:color="auto" w:fill="FFFFFF"/>
          <w14:textFill>
            <w14:solidFill>
              <w14:schemeClr w14:val="tx1"/>
            </w14:solidFill>
          </w14:textFill>
        </w:rPr>
        <w:t xml:space="preserve">* </w:t>
      </w:r>
      <w:r>
        <w:rPr>
          <w:rFonts w:eastAsia="Times New Roman"/>
          <w:b/>
          <w:bCs/>
          <w:color w:val="000000" w:themeColor="text1"/>
          <w:sz w:val="28"/>
          <w:u w:val="single"/>
          <w:shd w:val="clear" w:color="auto" w:fill="FFFFFF"/>
          <w14:textFill>
            <w14:solidFill>
              <w14:schemeClr w14:val="tx1"/>
            </w14:solidFill>
          </w14:textFill>
        </w:rPr>
        <w:t>Bước 2:</w:t>
      </w:r>
      <w:r>
        <w:rPr>
          <w:rFonts w:eastAsia="Times New Roman"/>
          <w:color w:val="000000" w:themeColor="text1"/>
          <w:sz w:val="28"/>
          <w:shd w:val="clear" w:color="auto" w:fill="FFFFFF"/>
          <w14:textFill>
            <w14:solidFill>
              <w14:schemeClr w14:val="tx1"/>
            </w14:solidFill>
          </w14:textFill>
        </w:rPr>
        <w:t xml:space="preserve"> Sau khi đăng ký xong phần mềm gửi kết quả tuyển sinh về mail cá nhân PHHS đăng ký. PHHS nhập địa chỉ mail của cá nhân in đơn và nộp về nhà trường khi nộp hồ sơ trực tiếp.</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b/>
          <w:bCs/>
          <w:color w:val="000000" w:themeColor="text1"/>
          <w:sz w:val="28"/>
          <w:shd w:val="clear" w:color="auto" w:fill="FFFFFF"/>
          <w14:textFill>
            <w14:solidFill>
              <w14:schemeClr w14:val="tx1"/>
            </w14:solidFill>
          </w14:textFill>
        </w:rPr>
        <w:t>* Tuyển sinh trực tiếp:</w:t>
      </w:r>
    </w:p>
    <w:p>
      <w:pPr>
        <w:spacing w:after="0" w:line="240" w:lineRule="auto"/>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PHHS nộp hồ sơ tại phòng Hội đồng trường Tiểu học Đồng Mai II.</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Học sinh đúng tuyến từ ngày 23/07/2021 đến hết ngày 28/07/2021.</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Học sinh trái tuyến (nếu còn chỉ tiêu) t</w:t>
      </w:r>
      <w:r>
        <w:rPr>
          <w:rFonts w:eastAsia="Times New Roman"/>
          <w:color w:val="000000" w:themeColor="text1"/>
          <w:sz w:val="28"/>
          <w:shd w:val="clear" w:color="auto" w:fill="FFFFFF"/>
          <w14:textFill>
            <w14:solidFill>
              <w14:schemeClr w14:val="tx1"/>
            </w14:solidFill>
          </w14:textFill>
        </w:rPr>
        <w:t xml:space="preserve">ừ ngày 30/07/2021 đến hết ngày </w:t>
      </w:r>
      <w:r>
        <w:rPr>
          <w:rFonts w:hint="default" w:eastAsia="Times New Roman"/>
          <w:color w:val="000000" w:themeColor="text1"/>
          <w:sz w:val="28"/>
          <w:shd w:val="clear" w:color="auto" w:fill="FFFFFF"/>
          <w:lang w:val="en-US"/>
          <w14:textFill>
            <w14:solidFill>
              <w14:schemeClr w14:val="tx1"/>
            </w14:solidFill>
          </w14:textFill>
        </w:rPr>
        <w:t>01</w:t>
      </w:r>
      <w:r>
        <w:rPr>
          <w:rFonts w:eastAsia="Times New Roman"/>
          <w:color w:val="000000" w:themeColor="text1"/>
          <w:sz w:val="28"/>
          <w:shd w:val="clear" w:color="auto" w:fill="FFFFFF"/>
          <w14:textFill>
            <w14:solidFill>
              <w14:schemeClr w14:val="tx1"/>
            </w14:solidFill>
          </w14:textFill>
        </w:rPr>
        <w:t>/08/2021</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Thời gian nhận hồ sơ: Sáng 7 giờ 30 phút đến 11 giờ</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Chiều 14 h đến 17h</w:t>
      </w:r>
    </w:p>
    <w:p>
      <w:pPr>
        <w:spacing w:after="0" w:line="240" w:lineRule="auto"/>
        <w:rPr>
          <w:rFonts w:eastAsia="Times New Roman"/>
          <w:b/>
          <w:color w:val="000000" w:themeColor="text1"/>
          <w:sz w:val="28"/>
          <w:shd w:val="clear" w:color="auto" w:fill="FFFFFF"/>
          <w14:textFill>
            <w14:solidFill>
              <w14:schemeClr w14:val="tx1"/>
            </w14:solidFill>
          </w14:textFill>
        </w:rPr>
      </w:pPr>
      <w:r>
        <w:rPr>
          <w:rFonts w:eastAsia="Times New Roman"/>
          <w:b/>
          <w:color w:val="000000" w:themeColor="text1"/>
          <w:sz w:val="28"/>
          <w:shd w:val="clear" w:color="auto" w:fill="FFFFFF"/>
          <w14:textFill>
            <w14:solidFill>
              <w14:schemeClr w14:val="tx1"/>
            </w14:solidFill>
          </w14:textFill>
        </w:rPr>
        <w:t xml:space="preserve">5. Công tác đảm bảo phòng chống dịch Covid 19 </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xml:space="preserve">Căn cứ diễn biến của dịch Covid -19 trên địa bàn thành phố Hà Nội. Cán bộ giáo viên, nhân viên trong Hội đồng tuyển sinh và Phụ huynh học sinh thực hiện nghiêm túc các biện pháp phòng chống dịch Covid -19 theo chỉ đạo của Trung ương và Thành phố để đảm bảo an toàn sức khỏe cho cán bộ, giáo viên, nhân viên và học sinh. </w:t>
      </w:r>
    </w:p>
    <w:p>
      <w:pPr>
        <w:spacing w:after="0" w:line="240" w:lineRule="auto"/>
        <w:rPr>
          <w:rFonts w:eastAsia="Times New Roman"/>
          <w:b/>
          <w:color w:val="000000" w:themeColor="text1"/>
          <w:sz w:val="28"/>
          <w:shd w:val="clear" w:color="auto" w:fill="FFFFFF"/>
          <w14:textFill>
            <w14:solidFill>
              <w14:schemeClr w14:val="tx1"/>
            </w14:solidFill>
          </w14:textFill>
        </w:rPr>
      </w:pPr>
      <w:r>
        <w:rPr>
          <w:rFonts w:eastAsia="Times New Roman"/>
          <w:b/>
          <w:color w:val="000000" w:themeColor="text1"/>
          <w:sz w:val="28"/>
          <w:shd w:val="clear" w:color="auto" w:fill="FFFFFF"/>
          <w14:textFill>
            <w14:solidFill>
              <w14:schemeClr w14:val="tx1"/>
            </w14:solidFill>
          </w14:textFill>
        </w:rPr>
        <w:t xml:space="preserve">6. </w:t>
      </w:r>
      <w:r>
        <w:rPr>
          <w:rFonts w:eastAsia="Times New Roman"/>
          <w:b/>
          <w:bCs/>
          <w:color w:val="000000" w:themeColor="text1"/>
          <w:sz w:val="28"/>
          <w:shd w:val="clear" w:color="auto" w:fill="FFFFFF"/>
          <w14:textFill>
            <w14:solidFill>
              <w14:schemeClr w14:val="tx1"/>
            </w14:solidFill>
          </w14:textFill>
        </w:rPr>
        <w:t xml:space="preserve">Phân công trách nhiệm </w:t>
      </w:r>
    </w:p>
    <w:p>
      <w:pPr>
        <w:spacing w:after="0" w:line="240" w:lineRule="auto"/>
        <w:rPr>
          <w:rFonts w:eastAsia="Times New Roman"/>
          <w:color w:val="000000" w:themeColor="text1"/>
          <w:sz w:val="28"/>
          <w:shd w:val="clear" w:color="auto" w:fill="FFFFFF"/>
          <w14:textFill>
            <w14:solidFill>
              <w14:schemeClr w14:val="tx1"/>
            </w14:solidFill>
          </w14:textFill>
        </w:rPr>
      </w:pPr>
      <w:r>
        <w:rPr>
          <w:rFonts w:eastAsia="Times New Roman"/>
          <w:b/>
          <w:bCs/>
          <w:i/>
          <w:iCs/>
          <w:color w:val="000000" w:themeColor="text1"/>
          <w:sz w:val="28"/>
          <w:shd w:val="clear" w:color="auto" w:fill="FFFFFF"/>
          <w14:textFill>
            <w14:solidFill>
              <w14:schemeClr w14:val="tx1"/>
            </w14:solidFill>
          </w14:textFill>
        </w:rPr>
        <w:t>6.1 Về phía nhà trường.</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Thành lập Hội đồng tuyển sinh và Kế hoạch tuyển sinh lớp 1 năm học 2021 - 2022.</w:t>
      </w:r>
    </w:p>
    <w:p>
      <w:pPr>
        <w:spacing w:after="0" w:line="240" w:lineRule="auto"/>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xml:space="preserve">        - Tổ chức hướng dẫn công tác tuyên sinh cho các thành viên trong Hội đồng tuyển sinh.</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Phối hợp với UBND phường Đồng Mai công khai kế hoạch tuyển sinh của nhà trường về tuyển sinh, chỉ tiêu tuyển sinh, các quy định về độ tuối. Thông báo kế hoạch tuyển sinh trên hệ thống phát thanh phường, trang web nhà trường.</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Chỉ đạo các thành viên trong Hội đồng tuyển sinh tổ chức tuyển sinh theo đúng kế hoạch, giải quyết các vướng mắc trong quá trình thực hiện tuyển sinh. Xử lý nghiêm các trường hợp vi phạm các quy định về tuyển sinh.</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Chuẩn bị về cơ sở vật chất như: Máy tính có kết nối internet, phân công bố trí giáo viên, nhân viên hỗ trợ PHHS tuyển sinh trực tuyến.</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Chuẩn bị phòng và bố trí giáo viên, nhân viên thu nhận, kiểm tra hồ sơ học sinh.</w:t>
      </w:r>
    </w:p>
    <w:p>
      <w:pPr>
        <w:spacing w:after="0" w:line="240" w:lineRule="auto"/>
        <w:ind w:firstLine="720"/>
        <w:rPr>
          <w:rFonts w:eastAsia="Times New Roman"/>
          <w:i/>
          <w:iCs/>
          <w:color w:val="000000" w:themeColor="text1"/>
          <w:sz w:val="28"/>
          <w:shd w:val="clear" w:color="auto" w:fill="FFFFFF"/>
          <w14:textFill>
            <w14:solidFill>
              <w14:schemeClr w14:val="tx1"/>
            </w14:solidFill>
          </w14:textFill>
        </w:rPr>
      </w:pPr>
    </w:p>
    <w:p>
      <w:pPr>
        <w:spacing w:after="0" w:line="240" w:lineRule="auto"/>
        <w:rPr>
          <w:rFonts w:eastAsia="Times New Roman"/>
          <w:b/>
          <w:bCs/>
          <w:i/>
          <w:iCs/>
          <w:color w:val="000000" w:themeColor="text1"/>
          <w:sz w:val="28"/>
          <w:shd w:val="clear" w:color="auto" w:fill="FFFFFF"/>
          <w14:textFill>
            <w14:solidFill>
              <w14:schemeClr w14:val="tx1"/>
            </w14:solidFill>
          </w14:textFill>
        </w:rPr>
      </w:pPr>
      <w:r>
        <w:rPr>
          <w:rFonts w:eastAsia="Times New Roman"/>
          <w:b/>
          <w:bCs/>
          <w:i/>
          <w:iCs/>
          <w:color w:val="000000" w:themeColor="text1"/>
          <w:sz w:val="28"/>
          <w:shd w:val="clear" w:color="auto" w:fill="FFFFFF"/>
          <w14:textFill>
            <w14:solidFill>
              <w14:schemeClr w14:val="tx1"/>
            </w14:solidFill>
          </w14:textFill>
        </w:rPr>
        <w:t>5.2 Về phía Hội đồng tuyển sinh</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Chủ động phối hợp cùng nhà trường trong công tác tổ chức tuyển sinh và tuyên truyền sâu rộng trong các tổ dân phố về chỉ tiêu và thời gian tuyển sinh để PHHS hiểu rõ, tránh gây áp lực trong công tác tuyển sinh.</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Hội đồng tuyển sinh có trách nhiệm thực hiện nghiêm túc các quy định về tuyển sinh, đảm báo khách quan, công khai, công bằng, tuyển đúng chỉ tiêu giao.</w:t>
      </w:r>
    </w:p>
    <w:p>
      <w:pPr>
        <w:spacing w:after="0" w:line="240" w:lineRule="auto"/>
        <w:ind w:firstLine="720"/>
        <w:rPr>
          <w:rFonts w:eastAsia="Times New Roman"/>
          <w:b/>
          <w:bCs/>
          <w:i/>
          <w:iCs/>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 xml:space="preserve">-  Khi tiếp nhận hồ sơ học sinh cán bộ tuyển sinh phải kiểm tra kỹ hồ sơ đối chiếu với giấy khai sinh chính và ký vào sau bản sao </w:t>
      </w:r>
      <w:r>
        <w:rPr>
          <w:rFonts w:eastAsia="Times New Roman"/>
          <w:i/>
          <w:iCs/>
          <w:color w:val="000000" w:themeColor="text1"/>
          <w:sz w:val="28"/>
          <w:shd w:val="clear" w:color="auto" w:fill="FFFFFF"/>
          <w14:textFill>
            <w14:solidFill>
              <w14:schemeClr w14:val="tx1"/>
            </w14:solidFill>
          </w14:textFill>
        </w:rPr>
        <w:t>(ghi rõ họ tên ngư</w:t>
      </w:r>
      <w:r>
        <w:rPr>
          <w:rFonts w:eastAsia="Times New Roman"/>
          <w:i/>
          <w:iCs/>
          <w:color w:val="000000" w:themeColor="text1"/>
          <w:sz w:val="28"/>
          <w:shd w:val="clear" w:color="auto" w:fill="FFFFFF"/>
          <w14:textFill>
            <w14:solidFill>
              <w14:schemeClr w14:val="tx1"/>
            </w14:solidFill>
          </w14:textFill>
        </w:rPr>
        <w:softHyphen/>
      </w:r>
      <w:r>
        <w:rPr>
          <w:rFonts w:eastAsia="Times New Roman"/>
          <w:i/>
          <w:iCs/>
          <w:color w:val="000000" w:themeColor="text1"/>
          <w:sz w:val="28"/>
          <w:shd w:val="clear" w:color="auto" w:fill="FFFFFF"/>
          <w14:textFill>
            <w14:solidFill>
              <w14:schemeClr w14:val="tx1"/>
            </w14:solidFill>
          </w14:textFill>
        </w:rPr>
        <w:t>ời nhận hồ sơ)</w:t>
      </w:r>
      <w:r>
        <w:rPr>
          <w:rFonts w:eastAsia="Times New Roman"/>
          <w:color w:val="000000" w:themeColor="text1"/>
          <w:sz w:val="28"/>
          <w:shd w:val="clear" w:color="auto" w:fill="FFFFFF"/>
          <w14:textFill>
            <w14:solidFill>
              <w14:schemeClr w14:val="tx1"/>
            </w14:solidFill>
          </w14:textFill>
        </w:rPr>
        <w:t>.</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ascii="Arial" w:hAnsi="Arial" w:eastAsia="Times New Roman" w:cs="Arial"/>
          <w:color w:val="000000" w:themeColor="text1"/>
          <w:sz w:val="28"/>
          <w:shd w:val="clear" w:color="auto" w:fill="FFFFFF"/>
          <w14:textFill>
            <w14:solidFill>
              <w14:schemeClr w14:val="tx1"/>
            </w14:solidFill>
          </w14:textFill>
        </w:rPr>
        <w:t>“</w:t>
      </w:r>
      <w:r>
        <w:rPr>
          <w:rFonts w:eastAsia="Times New Roman"/>
          <w:color w:val="000000" w:themeColor="text1"/>
          <w:sz w:val="28"/>
          <w:shd w:val="clear" w:color="auto" w:fill="FFFFFF"/>
          <w14:textFill>
            <w14:solidFill>
              <w14:schemeClr w14:val="tx1"/>
            </w14:solidFill>
          </w14:textFill>
        </w:rPr>
        <w:t>Đã kiểm tra khớp</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14:textFill>
            <w14:solidFill>
              <w14:schemeClr w14:val="tx1"/>
            </w14:solidFill>
          </w14:textFill>
        </w:rPr>
        <w:t>v</w:t>
      </w:r>
      <w:r>
        <w:rPr>
          <w:rFonts w:eastAsia="Times New Roman"/>
          <w:color w:val="000000" w:themeColor="text1"/>
          <w:sz w:val="28"/>
          <w:shd w:val="clear" w:color="auto" w:fill="FFFFFF"/>
          <w:lang w:val="vi-VN"/>
          <w14:textFill>
            <w14:solidFill>
              <w14:schemeClr w14:val="tx1"/>
            </w14:solidFill>
          </w14:textFill>
        </w:rPr>
        <w:t>ới</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14:textFill>
            <w14:solidFill>
              <w14:schemeClr w14:val="tx1"/>
            </w14:solidFill>
          </w14:textFill>
        </w:rPr>
        <w:t>bản chính</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14:textFill>
            <w14:solidFill>
              <w14:schemeClr w14:val="tx1"/>
            </w14:solidFill>
          </w14:textFill>
        </w:rPr>
        <w:t>khai sinh</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14:textFill>
            <w14:solidFill>
              <w14:schemeClr w14:val="tx1"/>
            </w14:solidFill>
          </w14:textFill>
        </w:rPr>
        <w:t>và</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14:textFill>
            <w14:solidFill>
              <w14:schemeClr w14:val="tx1"/>
            </w14:solidFill>
          </w14:textFill>
        </w:rPr>
        <w:t>hộ</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eastAsia="Times New Roman"/>
          <w:color w:val="000000" w:themeColor="text1"/>
          <w:sz w:val="28"/>
          <w:shd w:val="clear" w:color="auto" w:fill="FFFFFF"/>
          <w14:textFill>
            <w14:solidFill>
              <w14:schemeClr w14:val="tx1"/>
            </w14:solidFill>
          </w14:textFill>
        </w:rPr>
        <w:t>khẩu</w:t>
      </w:r>
      <w:r>
        <w:rPr>
          <w:rFonts w:ascii="Arial" w:hAnsi="Arial" w:eastAsia="Times New Roman" w:cs="Arial"/>
          <w:color w:val="000000" w:themeColor="text1"/>
          <w:sz w:val="28"/>
          <w:shd w:val="clear" w:color="auto" w:fill="FFFFFF"/>
          <w14:textFill>
            <w14:solidFill>
              <w14:schemeClr w14:val="tx1"/>
            </w14:solidFill>
          </w14:textFill>
        </w:rPr>
        <w:t>”</w:t>
      </w:r>
      <w:r>
        <w:rPr>
          <w:rFonts w:ascii="Calibri" w:hAnsi="Calibri" w:eastAsia="Times New Roman" w:cs="Calibri"/>
          <w:color w:val="000000" w:themeColor="text1"/>
          <w:sz w:val="22"/>
          <w:szCs w:val="22"/>
          <w:shd w:val="clear" w:color="auto" w:fill="FFFFFF"/>
          <w14:textFill>
            <w14:solidFill>
              <w14:schemeClr w14:val="tx1"/>
            </w14:solidFill>
          </w14:textFill>
        </w:rPr>
        <w:t> </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w:t>
      </w:r>
      <w:bookmarkStart w:id="0" w:name="_GoBack"/>
      <w:bookmarkEnd w:id="0"/>
      <w:r>
        <w:rPr>
          <w:rFonts w:eastAsia="Times New Roman"/>
          <w:color w:val="000000" w:themeColor="text1"/>
          <w:sz w:val="28"/>
          <w:shd w:val="clear" w:color="auto" w:fill="FFFFFF"/>
          <w14:textFill>
            <w14:solidFill>
              <w14:schemeClr w14:val="tx1"/>
            </w14:solidFill>
          </w14:textFill>
        </w:rPr>
        <w:t>  - Cán bộ kiểm tra phải chịu trách nhiệm tr</w:t>
      </w:r>
      <w:r>
        <w:rPr>
          <w:rFonts w:eastAsia="Times New Roman"/>
          <w:color w:val="000000" w:themeColor="text1"/>
          <w:sz w:val="28"/>
          <w:shd w:val="clear" w:color="auto" w:fill="FFFFFF"/>
          <w14:textFill>
            <w14:solidFill>
              <w14:schemeClr w14:val="tx1"/>
            </w14:solidFill>
          </w14:textFill>
        </w:rPr>
        <w:softHyphen/>
      </w:r>
      <w:r>
        <w:rPr>
          <w:rFonts w:eastAsia="Times New Roman"/>
          <w:color w:val="000000" w:themeColor="text1"/>
          <w:sz w:val="28"/>
          <w:shd w:val="clear" w:color="auto" w:fill="FFFFFF"/>
          <w14:textFill>
            <w14:solidFill>
              <w14:schemeClr w14:val="tx1"/>
            </w14:solidFill>
          </w14:textFill>
        </w:rPr>
        <w:t>ước Hiệu tr</w:t>
      </w:r>
      <w:r>
        <w:rPr>
          <w:rFonts w:eastAsia="Times New Roman"/>
          <w:color w:val="000000" w:themeColor="text1"/>
          <w:sz w:val="28"/>
          <w:shd w:val="clear" w:color="auto" w:fill="FFFFFF"/>
          <w14:textFill>
            <w14:solidFill>
              <w14:schemeClr w14:val="tx1"/>
            </w14:solidFill>
          </w14:textFill>
        </w:rPr>
        <w:softHyphen/>
      </w:r>
      <w:r>
        <w:rPr>
          <w:rFonts w:eastAsia="Times New Roman"/>
          <w:color w:val="000000" w:themeColor="text1"/>
          <w:sz w:val="28"/>
          <w:shd w:val="clear" w:color="auto" w:fill="FFFFFF"/>
          <w14:textFill>
            <w14:solidFill>
              <w14:schemeClr w14:val="tx1"/>
            </w14:solidFill>
          </w14:textFill>
        </w:rPr>
        <w:t>ởng về việc kiểm tra và xác nhận trên.</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Không thu tiền tuyển sinh.</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Sau khi tuyển sinh phải báo cáo kịp thời cho Hội đồng tuyển sinh của nhà trường về công tác tuyển sinh.</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 Những vấn đề không đ</w:t>
      </w:r>
      <w:r>
        <w:rPr>
          <w:rFonts w:eastAsia="Times New Roman"/>
          <w:color w:val="000000" w:themeColor="text1"/>
          <w:sz w:val="28"/>
          <w:shd w:val="clear" w:color="auto" w:fill="FFFFFF"/>
          <w14:textFill>
            <w14:solidFill>
              <w14:schemeClr w14:val="tx1"/>
            </w14:solidFill>
          </w14:textFill>
        </w:rPr>
        <w:softHyphen/>
      </w:r>
      <w:r>
        <w:rPr>
          <w:rFonts w:eastAsia="Times New Roman"/>
          <w:color w:val="000000" w:themeColor="text1"/>
          <w:sz w:val="28"/>
          <w:shd w:val="clear" w:color="auto" w:fill="FFFFFF"/>
          <w14:textFill>
            <w14:solidFill>
              <w14:schemeClr w14:val="tx1"/>
            </w14:solidFill>
          </w14:textFill>
        </w:rPr>
        <w:t>ược đề cập trong kế hoạch này vẫn thực hiện theo đúng các văn bản: Quy chế tuyển sinh của Bộ Giáo dục và Đào tạo và Hướng dẫn tuyển của Hội đồng tuyển sinh thành phố.</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b/>
          <w:bCs/>
          <w:i/>
          <w:iCs/>
          <w:color w:val="000000" w:themeColor="text1"/>
          <w:sz w:val="28"/>
          <w:shd w:val="clear" w:color="auto" w:fill="FFFFFF"/>
          <w14:textFill>
            <w14:solidFill>
              <w14:schemeClr w14:val="tx1"/>
            </w14:solidFill>
          </w14:textFill>
        </w:rPr>
        <w:t>5.3  Về phía PHHS</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Nộp hồ sơ tuyển sinh cho con theo tuyến tuyển sinh đúng thời gian quy định. Cung cấp đầy đủ, chính xác các thông tin trong đơn xin nhập học và hồ sơ, minh chứng tạo điều kiện cho Hội đồng tuyển sinh nhà trường hoàn thành công tác tuyển sinh.</w:t>
      </w:r>
    </w:p>
    <w:p>
      <w:pPr>
        <w:spacing w:after="0" w:line="240" w:lineRule="auto"/>
        <w:ind w:firstLine="720"/>
        <w:rPr>
          <w:rFonts w:eastAsia="Times New Roman"/>
          <w:color w:val="000000" w:themeColor="text1"/>
          <w:sz w:val="28"/>
          <w:shd w:val="clear" w:color="auto" w:fill="FFFFFF"/>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Phản ánh kịp thời về Hội đồng tuyển sinh nhà trường về những vấn đề vường mắc trong quá trình tuyển sinh</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eastAsia="Times New Roman"/>
          <w:color w:val="000000" w:themeColor="text1"/>
          <w:sz w:val="28"/>
          <w:shd w:val="clear" w:color="auto" w:fill="FFFFFF"/>
          <w14:textFill>
            <w14:solidFill>
              <w14:schemeClr w14:val="tx1"/>
            </w14:solidFill>
          </w14:textFill>
        </w:rPr>
        <w:t xml:space="preserve">          </w:t>
      </w:r>
    </w:p>
    <w:p>
      <w:pPr>
        <w:spacing w:after="0" w:line="240" w:lineRule="auto"/>
        <w:ind w:firstLine="720"/>
        <w:rPr>
          <w:rFonts w:eastAsia="Times New Roman"/>
          <w:color w:val="000000" w:themeColor="text1"/>
          <w:sz w:val="24"/>
          <w:szCs w:val="24"/>
          <w14:textFill>
            <w14:solidFill>
              <w14:schemeClr w14:val="tx1"/>
            </w14:solidFill>
          </w14:textFill>
        </w:rPr>
      </w:pPr>
      <w:r>
        <w:rPr>
          <w:rFonts w:eastAsia="Times New Roman"/>
          <w:color w:val="000000" w:themeColor="text1"/>
          <w:sz w:val="28"/>
          <w:shd w:val="clear" w:color="auto" w:fill="FFFFFF"/>
          <w14:textFill>
            <w14:solidFill>
              <w14:schemeClr w14:val="tx1"/>
            </w14:solidFill>
          </w14:textFill>
        </w:rPr>
        <w:t>Trên đây là kế hoạch tuyển sinh vào lớp 1 của trường Tiểu học Đồng Mai II năm học 2021 - 2022. Trong quá trình tổ chức thực hiện, khi có khó khăn báo cáo kịp thời về Hội đồng tuyển sinh nhà trường.</w:t>
      </w:r>
      <w:r>
        <w:rPr>
          <w:rFonts w:ascii="Calibri" w:hAnsi="Calibri" w:eastAsia="Times New Roman" w:cs="Calibri"/>
          <w:color w:val="000000" w:themeColor="text1"/>
          <w:sz w:val="22"/>
          <w:szCs w:val="22"/>
          <w:shd w:val="clear" w:color="auto" w:fill="FFFFFF"/>
          <w14:textFill>
            <w14:solidFill>
              <w14:schemeClr w14:val="tx1"/>
            </w14:solidFill>
          </w14:textFill>
        </w:rPr>
        <w:br w:type="textWrapping"/>
      </w:r>
      <w:r>
        <w:rPr>
          <w:rFonts w:ascii="Calibri" w:hAnsi="Calibri" w:eastAsia="Times New Roman" w:cs="Calibri"/>
          <w:color w:val="000000" w:themeColor="text1"/>
          <w:sz w:val="22"/>
          <w:szCs w:val="22"/>
          <w:shd w:val="clear" w:color="auto" w:fill="FFFFFF"/>
          <w14:textFill>
            <w14:solidFill>
              <w14:schemeClr w14:val="tx1"/>
            </w14:solidFill>
          </w14:textFill>
        </w:rPr>
        <w:t> </w:t>
      </w:r>
    </w:p>
    <w:tbl>
      <w:tblPr>
        <w:tblStyle w:val="3"/>
        <w:tblW w:w="0" w:type="auto"/>
        <w:tblInd w:w="0" w:type="dxa"/>
        <w:shd w:val="clear" w:color="auto" w:fill="FFFFFF"/>
        <w:tblLayout w:type="autofit"/>
        <w:tblCellMar>
          <w:top w:w="15" w:type="dxa"/>
          <w:left w:w="15" w:type="dxa"/>
          <w:bottom w:w="15" w:type="dxa"/>
          <w:right w:w="15" w:type="dxa"/>
        </w:tblCellMar>
      </w:tblPr>
      <w:tblGrid>
        <w:gridCol w:w="4921"/>
        <w:gridCol w:w="4921"/>
      </w:tblGrid>
      <w:tr>
        <w:tblPrEx>
          <w:tblCellMar>
            <w:top w:w="15" w:type="dxa"/>
            <w:left w:w="15" w:type="dxa"/>
            <w:bottom w:w="15" w:type="dxa"/>
            <w:right w:w="15" w:type="dxa"/>
          </w:tblCellMar>
        </w:tblPrEx>
        <w:trPr>
          <w:trHeight w:val="2244" w:hRule="atLeast"/>
        </w:trPr>
        <w:tc>
          <w:tcPr>
            <w:tcW w:w="4921" w:type="dxa"/>
            <w:shd w:val="clear" w:color="auto" w:fill="FFFFFF"/>
            <w:tcMar>
              <w:top w:w="0" w:type="dxa"/>
              <w:left w:w="108" w:type="dxa"/>
              <w:bottom w:w="0" w:type="dxa"/>
              <w:right w:w="108" w:type="dxa"/>
            </w:tcMar>
          </w:tcPr>
          <w:p>
            <w:pPr>
              <w:spacing w:after="0" w:line="240" w:lineRule="auto"/>
              <w:rPr>
                <w:rFonts w:ascii="Helvetica" w:hAnsi="Helvetica" w:eastAsia="Times New Roman" w:cs="Helvetica"/>
                <w:color w:val="000000" w:themeColor="text1"/>
                <w:sz w:val="18"/>
                <w:szCs w:val="18"/>
                <w14:textFill>
                  <w14:solidFill>
                    <w14:schemeClr w14:val="tx1"/>
                  </w14:solidFill>
                </w14:textFill>
              </w:rPr>
            </w:pPr>
            <w:r>
              <w:rPr>
                <w:rFonts w:ascii="Calibri" w:hAnsi="Calibri" w:eastAsia="Times New Roman" w:cs="Calibri"/>
                <w:color w:val="000000" w:themeColor="text1"/>
                <w:sz w:val="22"/>
                <w:szCs w:val="22"/>
                <w14:textFill>
                  <w14:solidFill>
                    <w14:schemeClr w14:val="tx1"/>
                  </w14:solidFill>
                </w14:textFill>
              </w:rPr>
              <w:t> </w:t>
            </w:r>
          </w:p>
        </w:tc>
        <w:tc>
          <w:tcPr>
            <w:tcW w:w="4921" w:type="dxa"/>
            <w:shd w:val="clear" w:color="auto" w:fill="FFFFFF"/>
            <w:tcMar>
              <w:top w:w="0" w:type="dxa"/>
              <w:left w:w="108" w:type="dxa"/>
              <w:bottom w:w="0" w:type="dxa"/>
              <w:right w:w="108" w:type="dxa"/>
            </w:tcMar>
          </w:tcPr>
          <w:p>
            <w:pPr>
              <w:spacing w:after="0" w:line="240" w:lineRule="auto"/>
              <w:rPr>
                <w:rFonts w:ascii="Helvetica" w:hAnsi="Helvetica" w:eastAsia="Times New Roman" w:cs="Helvetica"/>
                <w:color w:val="000000" w:themeColor="text1"/>
                <w:sz w:val="18"/>
                <w:szCs w:val="18"/>
                <w14:textFill>
                  <w14:solidFill>
                    <w14:schemeClr w14:val="tx1"/>
                  </w14:solidFill>
                </w14:textFill>
              </w:rPr>
            </w:pPr>
            <w:r>
              <w:rPr>
                <w:rFonts w:eastAsia="Times New Roman"/>
                <w:i/>
                <w:iCs/>
                <w:color w:val="000000" w:themeColor="text1"/>
                <w:sz w:val="28"/>
                <w14:textFill>
                  <w14:solidFill>
                    <w14:schemeClr w14:val="tx1"/>
                  </w14:solidFill>
                </w14:textFill>
              </w:rPr>
              <w:t>Hà Đông, Ngày 27 tháng 05 năm 2021</w:t>
            </w:r>
          </w:p>
          <w:p>
            <w:pPr>
              <w:spacing w:after="0" w:line="240" w:lineRule="auto"/>
              <w:jc w:val="center"/>
              <w:rPr>
                <w:rFonts w:ascii="Helvetica" w:hAnsi="Helvetica" w:eastAsia="Times New Roman" w:cs="Helvetica"/>
                <w:color w:val="000000" w:themeColor="text1"/>
                <w:sz w:val="18"/>
                <w:szCs w:val="18"/>
                <w14:textFill>
                  <w14:solidFill>
                    <w14:schemeClr w14:val="tx1"/>
                  </w14:solidFill>
                </w14:textFill>
              </w:rPr>
            </w:pPr>
            <w:r>
              <w:rPr>
                <w:rFonts w:eastAsia="Times New Roman"/>
                <w:b/>
                <w:bCs/>
                <w:color w:val="000000" w:themeColor="text1"/>
                <w:sz w:val="28"/>
                <w14:textFill>
                  <w14:solidFill>
                    <w14:schemeClr w14:val="tx1"/>
                  </w14:solidFill>
                </w14:textFill>
              </w:rPr>
              <w:t>HIỆU TRƯỞNG</w:t>
            </w:r>
          </w:p>
          <w:p>
            <w:pPr>
              <w:spacing w:after="0" w:line="240" w:lineRule="auto"/>
              <w:rPr>
                <w:rFonts w:ascii="Helvetica" w:hAnsi="Helvetica" w:eastAsia="Times New Roman" w:cs="Helvetica"/>
                <w:color w:val="000000" w:themeColor="text1"/>
                <w:sz w:val="18"/>
                <w:szCs w:val="18"/>
                <w14:textFill>
                  <w14:solidFill>
                    <w14:schemeClr w14:val="tx1"/>
                  </w14:solidFill>
                </w14:textFill>
              </w:rPr>
            </w:pPr>
            <w:r>
              <w:rPr>
                <w:rFonts w:ascii="Helvetica" w:hAnsi="Helvetica" w:eastAsia="Times New Roman" w:cs="Helvetica"/>
                <w:color w:val="000000" w:themeColor="text1"/>
                <w:sz w:val="18"/>
                <w:szCs w:val="18"/>
                <w14:textFill>
                  <w14:solidFill>
                    <w14:schemeClr w14:val="tx1"/>
                  </w14:solidFill>
                </w14:textFill>
              </w:rPr>
              <w:br w:type="textWrapping"/>
            </w:r>
            <w:r>
              <w:rPr>
                <w:rFonts w:ascii="Helvetica" w:hAnsi="Helvetica" w:eastAsia="Times New Roman" w:cs="Helvetica"/>
                <w:color w:val="000000" w:themeColor="text1"/>
                <w:sz w:val="18"/>
                <w:szCs w:val="18"/>
                <w14:textFill>
                  <w14:solidFill>
                    <w14:schemeClr w14:val="tx1"/>
                  </w14:solidFill>
                </w14:textFill>
              </w:rPr>
              <w:br w:type="textWrapping"/>
            </w:r>
            <w:r>
              <w:rPr>
                <w:rFonts w:ascii="Helvetica" w:hAnsi="Helvetica" w:eastAsia="Times New Roman" w:cs="Helvetica"/>
                <w:color w:val="000000" w:themeColor="text1"/>
                <w:sz w:val="18"/>
                <w:szCs w:val="18"/>
                <w14:textFill>
                  <w14:solidFill>
                    <w14:schemeClr w14:val="tx1"/>
                  </w14:solidFill>
                </w14:textFill>
              </w:rPr>
              <w:br w:type="textWrapping"/>
            </w:r>
            <w:r>
              <w:rPr>
                <w:rFonts w:ascii="Helvetica" w:hAnsi="Helvetica" w:eastAsia="Times New Roman" w:cs="Helvetica"/>
                <w:color w:val="000000" w:themeColor="text1"/>
                <w:sz w:val="18"/>
                <w:szCs w:val="18"/>
                <w14:textFill>
                  <w14:solidFill>
                    <w14:schemeClr w14:val="tx1"/>
                  </w14:solidFill>
                </w14:textFill>
              </w:rPr>
              <w:t> </w:t>
            </w:r>
          </w:p>
          <w:p>
            <w:pPr>
              <w:spacing w:after="0" w:line="240" w:lineRule="auto"/>
              <w:rPr>
                <w:rFonts w:ascii="Helvetica" w:hAnsi="Helvetica" w:eastAsia="Times New Roman" w:cs="Helvetica"/>
                <w:color w:val="000000" w:themeColor="text1"/>
                <w:sz w:val="18"/>
                <w:szCs w:val="18"/>
                <w14:textFill>
                  <w14:solidFill>
                    <w14:schemeClr w14:val="tx1"/>
                  </w14:solidFill>
                </w14:textFill>
              </w:rPr>
            </w:pPr>
          </w:p>
          <w:p>
            <w:pPr>
              <w:spacing w:after="0" w:line="240" w:lineRule="auto"/>
              <w:rPr>
                <w:rFonts w:ascii="Helvetica" w:hAnsi="Helvetica" w:eastAsia="Times New Roman" w:cs="Helvetica"/>
                <w:color w:val="000000" w:themeColor="text1"/>
                <w:sz w:val="18"/>
                <w:szCs w:val="18"/>
                <w14:textFill>
                  <w14:solidFill>
                    <w14:schemeClr w14:val="tx1"/>
                  </w14:solidFill>
                </w14:textFill>
              </w:rPr>
            </w:pPr>
          </w:p>
          <w:p>
            <w:pPr>
              <w:spacing w:after="0" w:line="240" w:lineRule="auto"/>
              <w:rPr>
                <w:rFonts w:ascii="Helvetica" w:hAnsi="Helvetica" w:eastAsia="Times New Roman" w:cs="Helvetica"/>
                <w:color w:val="000000" w:themeColor="text1"/>
                <w:sz w:val="18"/>
                <w:szCs w:val="18"/>
                <w14:textFill>
                  <w14:solidFill>
                    <w14:schemeClr w14:val="tx1"/>
                  </w14:solidFill>
                </w14:textFill>
              </w:rPr>
            </w:pPr>
          </w:p>
          <w:p>
            <w:pPr>
              <w:spacing w:after="0" w:line="240" w:lineRule="auto"/>
              <w:jc w:val="center"/>
              <w:rPr>
                <w:rFonts w:ascii="Helvetica" w:hAnsi="Helvetica" w:eastAsia="Times New Roman" w:cs="Helvetica"/>
                <w:color w:val="000000" w:themeColor="text1"/>
                <w:sz w:val="18"/>
                <w:szCs w:val="18"/>
                <w14:textFill>
                  <w14:solidFill>
                    <w14:schemeClr w14:val="tx1"/>
                  </w14:solidFill>
                </w14:textFill>
              </w:rPr>
            </w:pPr>
            <w:r>
              <w:rPr>
                <w:rFonts w:eastAsia="Times New Roman"/>
                <w:b/>
                <w:bCs/>
                <w:color w:val="000000" w:themeColor="text1"/>
                <w:sz w:val="28"/>
                <w14:textFill>
                  <w14:solidFill>
                    <w14:schemeClr w14:val="tx1"/>
                  </w14:solidFill>
                </w14:textFill>
              </w:rPr>
              <w:t>Nguyễn Đình Cư</w:t>
            </w:r>
          </w:p>
        </w:tc>
      </w:tr>
    </w:tbl>
    <w:p>
      <w:pPr>
        <w:rPr>
          <w:color w:val="000000" w:themeColor="text1"/>
          <w14:textFill>
            <w14:solidFill>
              <w14:schemeClr w14:val="tx1"/>
            </w14:solidFill>
          </w14:textFill>
        </w:rPr>
      </w:pPr>
    </w:p>
    <w:sectPr>
      <w:pgSz w:w="11907" w:h="16840"/>
      <w:pgMar w:top="567" w:right="851" w:bottom="567" w:left="1134"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swiss"/>
    <w:pitch w:val="default"/>
    <w:sig w:usb0="E0002A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13198E"/>
    <w:multiLevelType w:val="multilevel"/>
    <w:tmpl w:val="2113198E"/>
    <w:lvl w:ilvl="0" w:tentative="0">
      <w:start w:val="4"/>
      <w:numFmt w:val="bullet"/>
      <w:lvlText w:val="-"/>
      <w:lvlJc w:val="left"/>
      <w:pPr>
        <w:ind w:left="1080" w:hanging="360"/>
      </w:pPr>
      <w:rPr>
        <w:rFonts w:hint="default" w:ascii="Times New Roman" w:hAnsi="Times New Roman" w:eastAsia="Times New Roman"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B79"/>
    <w:rsid w:val="000F3BDA"/>
    <w:rsid w:val="005E0889"/>
    <w:rsid w:val="00626217"/>
    <w:rsid w:val="006339E8"/>
    <w:rsid w:val="007C7027"/>
    <w:rsid w:val="0091711D"/>
    <w:rsid w:val="00A16DB9"/>
    <w:rsid w:val="00B04919"/>
    <w:rsid w:val="00B26D58"/>
    <w:rsid w:val="00B27E5A"/>
    <w:rsid w:val="00BC13BA"/>
    <w:rsid w:val="00C2108E"/>
    <w:rsid w:val="00CE5483"/>
    <w:rsid w:val="00D54A42"/>
    <w:rsid w:val="00DF48ED"/>
    <w:rsid w:val="00E53444"/>
    <w:rsid w:val="00F54B79"/>
    <w:rsid w:val="00FB2EBE"/>
    <w:rsid w:val="00FE60E2"/>
    <w:rsid w:val="0D0D76BD"/>
    <w:rsid w:val="0E4201C2"/>
    <w:rsid w:val="1B6C29C5"/>
    <w:rsid w:val="1BC64B1F"/>
    <w:rsid w:val="4C4658F1"/>
    <w:rsid w:val="53786603"/>
    <w:rsid w:val="63901381"/>
    <w:rsid w:val="73C65145"/>
    <w:rsid w:val="74F62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cs="Times New Roman" w:eastAsiaTheme="minorHAnsi"/>
      <w:sz w:val="26"/>
      <w:szCs w:val="28"/>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List Paragraph"/>
    <w:basedOn w:val="1"/>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3A1A59-E82F-42C2-A723-1F756E0262BB}">
  <ds:schemaRefs/>
</ds:datastoreItem>
</file>

<file path=docProps/app.xml><?xml version="1.0" encoding="utf-8"?>
<Properties xmlns="http://schemas.openxmlformats.org/officeDocument/2006/extended-properties" xmlns:vt="http://schemas.openxmlformats.org/officeDocument/2006/docPropsVTypes">
  <Template>Normal</Template>
  <Company>Tien Ich May Tinh</Company>
  <Pages>3</Pages>
  <Words>1142</Words>
  <Characters>6514</Characters>
  <Lines>54</Lines>
  <Paragraphs>15</Paragraphs>
  <TotalTime>304</TotalTime>
  <ScaleCrop>false</ScaleCrop>
  <LinksUpToDate>false</LinksUpToDate>
  <CharactersWithSpaces>7641</CharactersWithSpaces>
  <Application>WPS Office_11.2.0.10176_F1E327BC-269C-435d-A152-05C5408002CA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2020-07-02T03:21:00Z</dcterms:created>
  <dc:creator>Le Tien Duat</dc:creator>
  <cp:lastModifiedBy>Windows 10 TIMT</cp:lastModifiedBy>
  <cp:lastPrinted>2021-07-01T02:26:13Z</cp:lastPrinted>
  <dcterms:modified xsi:type="dcterms:W3CDTF">2021-07-01T02:27:13Z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1033-11.2.0.10176</vt:lpwstr>
  </property>
</Properties>
</file>